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БРЯНСКИЙ РАЙОН</w:t>
      </w:r>
    </w:p>
    <w:p w:rsidR="00FC5110" w:rsidRPr="000B568A" w:rsidRDefault="000B568A" w:rsidP="00FC5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НЕТЬИНСКАЯ</w:t>
      </w:r>
      <w:r w:rsidR="00FC5110" w:rsidRPr="000B568A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FC5110" w:rsidRPr="000B568A" w:rsidRDefault="00FC5110" w:rsidP="00FC5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10" w:rsidRPr="000B568A" w:rsidRDefault="00FC5110" w:rsidP="00FC5110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caps/>
          <w:sz w:val="28"/>
          <w:szCs w:val="28"/>
        </w:rPr>
        <w:t xml:space="preserve">ПОСТАНОВЛЕНИЕ              </w:t>
      </w:r>
    </w:p>
    <w:p w:rsidR="00FC5110" w:rsidRPr="000B568A" w:rsidRDefault="00FC5110" w:rsidP="00FC5110">
      <w:pPr>
        <w:jc w:val="center"/>
        <w:rPr>
          <w:sz w:val="28"/>
          <w:szCs w:val="28"/>
        </w:rPr>
      </w:pPr>
    </w:p>
    <w:p w:rsidR="00FC5110" w:rsidRPr="000B568A" w:rsidRDefault="00BF16BB" w:rsidP="00FC5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 xml:space="preserve">от </w:t>
      </w:r>
      <w:r w:rsidR="000B568A">
        <w:rPr>
          <w:rFonts w:ascii="Times New Roman" w:hAnsi="Times New Roman" w:cs="Times New Roman"/>
          <w:sz w:val="28"/>
          <w:szCs w:val="28"/>
        </w:rPr>
        <w:t>12 апреля</w:t>
      </w:r>
      <w:r w:rsidR="00FC5110" w:rsidRPr="000B568A">
        <w:rPr>
          <w:rFonts w:ascii="Times New Roman" w:hAnsi="Times New Roman" w:cs="Times New Roman"/>
          <w:sz w:val="28"/>
          <w:szCs w:val="28"/>
        </w:rPr>
        <w:t xml:space="preserve"> 2022г. № </w:t>
      </w:r>
      <w:r w:rsidR="006A6437">
        <w:rPr>
          <w:rFonts w:ascii="Times New Roman" w:hAnsi="Times New Roman" w:cs="Times New Roman"/>
          <w:sz w:val="28"/>
          <w:szCs w:val="28"/>
        </w:rPr>
        <w:t>33</w:t>
      </w:r>
      <w:r w:rsidR="00676D56">
        <w:rPr>
          <w:rFonts w:ascii="Times New Roman" w:hAnsi="Times New Roman" w:cs="Times New Roman"/>
          <w:sz w:val="28"/>
          <w:szCs w:val="28"/>
        </w:rPr>
        <w:t>А</w:t>
      </w:r>
    </w:p>
    <w:p w:rsidR="00FC5110" w:rsidRPr="000B568A" w:rsidRDefault="000B568A" w:rsidP="00FC51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Нетьинка</w:t>
      </w:r>
      <w:proofErr w:type="spellEnd"/>
    </w:p>
    <w:p w:rsidR="00F92D7D" w:rsidRPr="000B568A" w:rsidRDefault="00F92D7D">
      <w:pPr>
        <w:rPr>
          <w:rFonts w:ascii="Times New Roman" w:hAnsi="Times New Roman" w:cs="Times New Roman"/>
          <w:sz w:val="16"/>
          <w:szCs w:val="16"/>
        </w:rPr>
      </w:pPr>
    </w:p>
    <w:p w:rsidR="00F92D7D" w:rsidRPr="000B568A" w:rsidRDefault="004C6F61">
      <w:pPr>
        <w:widowControl w:val="0"/>
        <w:spacing w:before="0" w:after="0"/>
        <w:ind w:firstLine="0"/>
        <w:jc w:val="lef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Об утверждении Порядка принятия </w:t>
      </w:r>
    </w:p>
    <w:p w:rsidR="00F92D7D" w:rsidRPr="000B568A" w:rsidRDefault="004C6F61">
      <w:pPr>
        <w:widowControl w:val="0"/>
        <w:spacing w:before="0" w:after="0"/>
        <w:ind w:firstLine="0"/>
        <w:jc w:val="lef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решений о признании </w:t>
      </w:r>
      <w:proofErr w:type="gramStart"/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безнадежной</w:t>
      </w:r>
      <w:proofErr w:type="gramEnd"/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к </w:t>
      </w:r>
    </w:p>
    <w:p w:rsidR="00F92D7D" w:rsidRPr="000B568A" w:rsidRDefault="004C6F61">
      <w:pPr>
        <w:widowControl w:val="0"/>
        <w:spacing w:before="0" w:after="0"/>
        <w:ind w:firstLine="0"/>
        <w:jc w:val="lef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взысканию задолженности по платежам </w:t>
      </w:r>
    </w:p>
    <w:p w:rsidR="00F92D7D" w:rsidRPr="000B568A" w:rsidRDefault="004C6F61">
      <w:pPr>
        <w:widowControl w:val="0"/>
        <w:spacing w:before="0" w:after="0"/>
        <w:ind w:firstLine="0"/>
        <w:jc w:val="lef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в бюджет </w:t>
      </w:r>
      <w:proofErr w:type="spellStart"/>
      <w:r w:rsid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Нетьинского</w:t>
      </w:r>
      <w:proofErr w:type="spellEnd"/>
      <w:r w:rsidR="00167F77"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сельского поселения</w:t>
      </w:r>
    </w:p>
    <w:p w:rsidR="00753CC7" w:rsidRPr="000B568A" w:rsidRDefault="00167F77">
      <w:pPr>
        <w:widowControl w:val="0"/>
        <w:spacing w:before="0" w:after="0"/>
        <w:ind w:firstLine="0"/>
        <w:jc w:val="left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Брянского муниципального района </w:t>
      </w:r>
    </w:p>
    <w:p w:rsidR="00167F77" w:rsidRPr="000B568A" w:rsidRDefault="00167F77" w:rsidP="007C1D76">
      <w:pPr>
        <w:widowControl w:val="0"/>
        <w:spacing w:before="0" w:after="0"/>
        <w:ind w:firstLine="0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Брянской</w:t>
      </w:r>
      <w:r w:rsidR="00753CC7"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B568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области</w:t>
      </w:r>
    </w:p>
    <w:p w:rsidR="00F92D7D" w:rsidRDefault="00F92D7D">
      <w:pPr>
        <w:ind w:firstLine="0"/>
        <w:jc w:val="left"/>
        <w:rPr>
          <w:rFonts w:eastAsia="Arial"/>
          <w:b/>
          <w:bCs/>
          <w:sz w:val="16"/>
          <w:szCs w:val="16"/>
          <w:lang w:eastAsia="ru-RU" w:bidi="ru-RU"/>
        </w:rPr>
      </w:pPr>
    </w:p>
    <w:p w:rsidR="00F92D7D" w:rsidRDefault="004C6F61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85228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</w:p>
    <w:p w:rsidR="00545883" w:rsidRPr="00F85228" w:rsidRDefault="0054588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92D7D" w:rsidRPr="000B568A" w:rsidRDefault="004C6F6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B5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5883" w:rsidRPr="000B568A" w:rsidRDefault="00545883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92D7D" w:rsidRPr="00F4692E" w:rsidRDefault="00F4692E" w:rsidP="00F469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55E">
        <w:rPr>
          <w:rFonts w:ascii="Times New Roman" w:hAnsi="Times New Roman" w:cs="Times New Roman"/>
          <w:sz w:val="28"/>
          <w:szCs w:val="28"/>
        </w:rPr>
        <w:t xml:space="preserve"> </w:t>
      </w:r>
      <w:r w:rsidR="004C6F61" w:rsidRPr="00F4692E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proofErr w:type="spellStart"/>
      <w:r w:rsidR="000B568A">
        <w:rPr>
          <w:rFonts w:ascii="Times New Roman" w:hAnsi="Times New Roman" w:cs="Times New Roman"/>
          <w:sz w:val="28"/>
          <w:szCs w:val="28"/>
        </w:rPr>
        <w:t>Нетьинского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7F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77">
        <w:rPr>
          <w:rFonts w:ascii="Times New Roman" w:hAnsi="Times New Roman" w:cs="Times New Roman"/>
          <w:sz w:val="28"/>
          <w:szCs w:val="28"/>
        </w:rPr>
        <w:t>поселения Брянского муниципального района Брянской области</w:t>
      </w:r>
      <w:r w:rsidR="004C6F61" w:rsidRPr="00F4692E">
        <w:rPr>
          <w:rFonts w:ascii="Times New Roman" w:hAnsi="Times New Roman" w:cs="Times New Roman"/>
          <w:sz w:val="28"/>
          <w:szCs w:val="28"/>
        </w:rPr>
        <w:t>.</w:t>
      </w:r>
    </w:p>
    <w:p w:rsidR="00BA58A0" w:rsidRDefault="00F4692E" w:rsidP="00F4692E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255E">
        <w:rPr>
          <w:rFonts w:ascii="Times New Roman" w:hAnsi="Times New Roman" w:cs="Times New Roman"/>
          <w:sz w:val="28"/>
          <w:szCs w:val="28"/>
        </w:rPr>
        <w:t xml:space="preserve">  </w:t>
      </w:r>
      <w:r w:rsidR="0054588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45883" w:rsidRPr="00F4692E">
        <w:rPr>
          <w:rFonts w:ascii="Times New Roman" w:hAnsi="Times New Roman" w:cs="Times New Roman"/>
          <w:sz w:val="28"/>
          <w:szCs w:val="28"/>
        </w:rPr>
        <w:t>вступает</w:t>
      </w:r>
      <w:r w:rsidR="00545883">
        <w:rPr>
          <w:rFonts w:ascii="Times New Roman" w:hAnsi="Times New Roman" w:cs="Times New Roman"/>
          <w:sz w:val="28"/>
          <w:szCs w:val="28"/>
        </w:rPr>
        <w:t xml:space="preserve"> в силу с момента подписания</w:t>
      </w:r>
      <w:r w:rsidR="00BA58A0">
        <w:rPr>
          <w:rFonts w:ascii="Times New Roman" w:hAnsi="Times New Roman" w:cs="Times New Roman"/>
          <w:sz w:val="28"/>
          <w:szCs w:val="28"/>
        </w:rPr>
        <w:t>.</w:t>
      </w:r>
    </w:p>
    <w:p w:rsidR="00F92D7D" w:rsidRDefault="007618AA" w:rsidP="00BA58A0">
      <w:pPr>
        <w:spacing w:before="0"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8A0">
        <w:rPr>
          <w:rFonts w:ascii="Times New Roman" w:hAnsi="Times New Roman" w:cs="Times New Roman"/>
          <w:sz w:val="28"/>
          <w:szCs w:val="28"/>
        </w:rPr>
        <w:t xml:space="preserve">. </w:t>
      </w:r>
      <w:r w:rsidR="00E31898">
        <w:rPr>
          <w:rFonts w:ascii="Times New Roman" w:hAnsi="Times New Roman" w:cs="Times New Roman"/>
          <w:sz w:val="28"/>
          <w:szCs w:val="28"/>
        </w:rPr>
        <w:t>Н</w:t>
      </w:r>
      <w:r w:rsidR="00BA58A0" w:rsidRPr="00BA58A0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593FCA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информационных стендах и </w:t>
      </w:r>
      <w:r w:rsidR="00BA58A0" w:rsidRPr="00BA58A0">
        <w:rPr>
          <w:rFonts w:ascii="Times New Roman" w:hAnsi="Times New Roman" w:cs="Times New Roman"/>
          <w:sz w:val="28"/>
          <w:szCs w:val="28"/>
        </w:rPr>
        <w:t xml:space="preserve"> </w:t>
      </w:r>
      <w:r w:rsidR="00E3189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A58A0" w:rsidRPr="00BA58A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BA58A0" w:rsidRPr="00BA58A0">
        <w:rPr>
          <w:rFonts w:ascii="Times New Roman" w:hAnsi="Times New Roman" w:cs="Times New Roman"/>
          <w:sz w:val="28"/>
          <w:szCs w:val="28"/>
        </w:rPr>
        <w:t>Нетьинской</w:t>
      </w:r>
      <w:proofErr w:type="spellEnd"/>
      <w:r w:rsidR="00BA58A0" w:rsidRPr="00BA58A0">
        <w:rPr>
          <w:rFonts w:ascii="Times New Roman" w:hAnsi="Times New Roman" w:cs="Times New Roman"/>
          <w:sz w:val="28"/>
          <w:szCs w:val="28"/>
        </w:rPr>
        <w:t xml:space="preserve"> сельской администрации (</w:t>
      </w:r>
      <w:proofErr w:type="spellStart"/>
      <w:r w:rsidR="00BA58A0" w:rsidRPr="00BA58A0">
        <w:rPr>
          <w:rFonts w:ascii="Times New Roman" w:hAnsi="Times New Roman" w:cs="Times New Roman"/>
          <w:sz w:val="28"/>
          <w:szCs w:val="28"/>
        </w:rPr>
        <w:t>нетьинка</w:t>
      </w:r>
      <w:proofErr w:type="gramStart"/>
      <w:r w:rsidR="00BA58A0" w:rsidRPr="00BA58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58A0" w:rsidRPr="00BA58A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A58A0" w:rsidRPr="00BA58A0">
        <w:rPr>
          <w:rFonts w:ascii="Times New Roman" w:hAnsi="Times New Roman" w:cs="Times New Roman"/>
          <w:sz w:val="28"/>
          <w:szCs w:val="28"/>
        </w:rPr>
        <w:t>).</w:t>
      </w:r>
    </w:p>
    <w:p w:rsidR="00545883" w:rsidRDefault="00545883">
      <w:pPr>
        <w:tabs>
          <w:tab w:val="left" w:pos="10206"/>
        </w:tabs>
        <w:spacing w:before="0" w:after="0"/>
        <w:ind w:right="-54" w:firstLine="0"/>
        <w:jc w:val="left"/>
        <w:rPr>
          <w:b/>
          <w:sz w:val="28"/>
          <w:szCs w:val="28"/>
        </w:rPr>
      </w:pPr>
    </w:p>
    <w:p w:rsidR="00545883" w:rsidRDefault="00545883">
      <w:pPr>
        <w:tabs>
          <w:tab w:val="left" w:pos="10206"/>
        </w:tabs>
        <w:spacing w:before="0" w:after="0"/>
        <w:ind w:right="-54" w:firstLine="0"/>
        <w:jc w:val="left"/>
        <w:rPr>
          <w:b/>
          <w:sz w:val="28"/>
          <w:szCs w:val="28"/>
        </w:rPr>
      </w:pPr>
    </w:p>
    <w:p w:rsidR="00F92D7D" w:rsidRPr="0046664A" w:rsidRDefault="000B568A">
      <w:pPr>
        <w:tabs>
          <w:tab w:val="left" w:pos="10206"/>
        </w:tabs>
        <w:spacing w:before="0" w:after="0"/>
        <w:ind w:right="-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664A" w:rsidRPr="004666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664A" w:rsidRPr="0046664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="00B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Дворецкий</w:t>
      </w:r>
    </w:p>
    <w:p w:rsidR="00F92D7D" w:rsidRDefault="00F92D7D" w:rsidP="005D184B">
      <w:pPr>
        <w:ind w:firstLine="0"/>
        <w:rPr>
          <w:sz w:val="28"/>
          <w:szCs w:val="28"/>
        </w:rPr>
      </w:pPr>
    </w:p>
    <w:p w:rsidR="00167F77" w:rsidRDefault="00167F77" w:rsidP="005D184B">
      <w:pPr>
        <w:ind w:firstLine="0"/>
        <w:rPr>
          <w:sz w:val="28"/>
          <w:szCs w:val="28"/>
        </w:rPr>
      </w:pPr>
    </w:p>
    <w:p w:rsidR="005D184B" w:rsidRDefault="005D184B" w:rsidP="005D184B">
      <w:pPr>
        <w:ind w:firstLine="0"/>
        <w:rPr>
          <w:b/>
          <w:sz w:val="28"/>
          <w:szCs w:val="28"/>
        </w:rPr>
      </w:pPr>
    </w:p>
    <w:p w:rsidR="00B0456A" w:rsidRDefault="00B045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FAB" w:rsidRDefault="00B53F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FAB" w:rsidRDefault="00B53F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2D7D" w:rsidRPr="00617F0A" w:rsidRDefault="00617F0A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0B568A">
        <w:rPr>
          <w:rFonts w:ascii="Times New Roman" w:hAnsi="Times New Roman" w:cs="Times New Roman"/>
          <w:sz w:val="28"/>
          <w:szCs w:val="28"/>
        </w:rPr>
        <w:t>Нетьинской</w:t>
      </w:r>
      <w:proofErr w:type="spellEnd"/>
    </w:p>
    <w:p w:rsidR="00F92D7D" w:rsidRPr="00617F0A" w:rsidRDefault="00617F0A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0A">
        <w:rPr>
          <w:rFonts w:ascii="Times New Roman" w:hAnsi="Times New Roman" w:cs="Times New Roman"/>
          <w:sz w:val="28"/>
          <w:szCs w:val="28"/>
        </w:rPr>
        <w:t>сельской</w:t>
      </w:r>
      <w:r w:rsidR="00A803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7D" w:rsidRPr="00617F0A" w:rsidRDefault="000B56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B53FAB">
        <w:rPr>
          <w:rFonts w:ascii="Times New Roman" w:hAnsi="Times New Roman" w:cs="Times New Roman"/>
          <w:sz w:val="28"/>
          <w:szCs w:val="28"/>
        </w:rPr>
        <w:t>2</w:t>
      </w:r>
      <w:r w:rsidR="00617F0A" w:rsidRPr="00BF16B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7F0A" w:rsidRPr="00BF16BB">
        <w:rPr>
          <w:rFonts w:ascii="Times New Roman" w:hAnsi="Times New Roman" w:cs="Times New Roman"/>
          <w:sz w:val="28"/>
          <w:szCs w:val="28"/>
        </w:rPr>
        <w:t>.2022</w:t>
      </w:r>
      <w:r w:rsidR="009852C5" w:rsidRPr="00BF16BB">
        <w:rPr>
          <w:rFonts w:ascii="Times New Roman" w:hAnsi="Times New Roman" w:cs="Times New Roman"/>
          <w:sz w:val="28"/>
          <w:szCs w:val="28"/>
        </w:rPr>
        <w:t>г.</w:t>
      </w:r>
      <w:r w:rsidR="00B53FAB" w:rsidRPr="00B53FAB">
        <w:rPr>
          <w:rFonts w:ascii="Times New Roman" w:eastAsia="times new roman;times new roman" w:hAnsi="Times New Roman" w:cs="Times New Roman"/>
          <w:sz w:val="28"/>
          <w:szCs w:val="28"/>
        </w:rPr>
        <w:t xml:space="preserve"> </w:t>
      </w:r>
      <w:r w:rsidR="00B53FAB" w:rsidRPr="00BF16BB">
        <w:rPr>
          <w:rFonts w:ascii="Times New Roman" w:eastAsia="times new roman;times new roman" w:hAnsi="Times New Roman" w:cs="Times New Roman"/>
          <w:sz w:val="28"/>
          <w:szCs w:val="28"/>
        </w:rPr>
        <w:t>№</w:t>
      </w:r>
      <w:r w:rsidR="00B53FAB">
        <w:rPr>
          <w:rFonts w:ascii="Times New Roman" w:eastAsia="times new roman;times new roman" w:hAnsi="Times New Roman" w:cs="Times New Roman"/>
          <w:sz w:val="28"/>
          <w:szCs w:val="28"/>
        </w:rPr>
        <w:t>3</w:t>
      </w:r>
      <w:r w:rsidR="006A6437">
        <w:rPr>
          <w:rFonts w:ascii="Times New Roman" w:eastAsia="times new roman;times new roman" w:hAnsi="Times New Roman" w:cs="Times New Roman"/>
          <w:sz w:val="28"/>
          <w:szCs w:val="28"/>
        </w:rPr>
        <w:t>3</w:t>
      </w:r>
      <w:r w:rsidR="00676D56">
        <w:rPr>
          <w:rFonts w:ascii="Times New Roman" w:eastAsia="times new roman;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F92D7D" w:rsidRPr="00617F0A" w:rsidRDefault="004C6F61">
      <w:pPr>
        <w:widowControl w:val="0"/>
        <w:spacing w:before="0" w:after="0"/>
        <w:ind w:firstLine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617F0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Порядок</w:t>
      </w:r>
    </w:p>
    <w:p w:rsidR="00F92D7D" w:rsidRPr="00617F0A" w:rsidRDefault="004C6F61">
      <w:pPr>
        <w:widowControl w:val="0"/>
        <w:spacing w:before="0" w:after="0"/>
        <w:ind w:firstLine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617F0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принятия решений о признании безнадежной к взысканию задолженности</w:t>
      </w:r>
      <w:r w:rsidR="0039460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по платежам в бюджет </w:t>
      </w:r>
      <w:proofErr w:type="spellStart"/>
      <w:r w:rsidR="000B568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Нетьинского</w:t>
      </w:r>
      <w:proofErr w:type="spellEnd"/>
      <w:r w:rsidR="00617F0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</w:t>
      </w:r>
      <w:r w:rsidR="00167F7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го</w:t>
      </w:r>
      <w:r w:rsidR="00617F0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167F77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поселения Брянского муниципального района Брянской области</w:t>
      </w:r>
    </w:p>
    <w:p w:rsidR="00F92D7D" w:rsidRPr="00617F0A" w:rsidRDefault="00F92D7D">
      <w:pPr>
        <w:widowControl w:val="0"/>
        <w:spacing w:before="0" w:after="0"/>
        <w:ind w:firstLine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1. Настоящий Порядок определяет основания и процедуру признания безнадежной к взысканию задолженности по платежам в бюджет</w:t>
      </w:r>
      <w:r w:rsidR="00167F77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68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167F77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сельск</w:t>
      </w:r>
      <w:r w:rsidR="00690796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ого</w:t>
      </w:r>
      <w:r w:rsidR="00167F77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="00690796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поселения Брянского муниципального района Брянской области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(далее - бюджет).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" w:name="sub_101"/>
      <w:bookmarkEnd w:id="1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2" w:name="sub_102"/>
      <w:bookmarkEnd w:id="2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 Задолженность признается безнадежной к взысканию в соответствии с настоящим Порядком в случаях: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3" w:name="sub_103"/>
      <w:bookmarkEnd w:id="3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гражданским процессуальным законодательством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4" w:name="sub_131"/>
      <w:bookmarkEnd w:id="4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3.2 признания банкротом индивидуального предпринимателя - плательщика платежей в бюджет в соответствии с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Федеральным законом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от 26 октября 2002 года N 127-ФЗ</w:t>
      </w:r>
      <w:r w:rsidR="00392C45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"О несостоятельности (банкротстве)</w:t>
      </w:r>
      <w:r w:rsidR="003E3993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"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="00CC0D3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-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 части задолженности по платежам в бюджет, не погашенн</w:t>
      </w:r>
      <w:r w:rsidR="00CC0D3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ой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по причине недостаточности имущества должника;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5" w:name="sub_132"/>
      <w:bookmarkEnd w:id="5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3.3 ликвидации организации - плательщика платежей в бюджет в части задолженности по платежам в бюджет, не погашенн</w:t>
      </w:r>
      <w:r w:rsidR="0011551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ой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6" w:name="sub_133"/>
      <w:bookmarkEnd w:id="6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3.4 </w:t>
      </w:r>
      <w:r w:rsidR="0011551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применения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акт</w:t>
      </w:r>
      <w:r w:rsidR="0011551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ов об амнистии</w:t>
      </w:r>
      <w:r w:rsidR="005E07C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или помиловании в отношении осужденных к наказанию в виде штрафа или принятия судом решения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, в соответствии с которым администратор доходов бюджета утрачивает возможность взыскания задолженности по платежам в</w:t>
      </w:r>
      <w:r w:rsidR="005E07C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бюджет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7" w:name="sub_134"/>
      <w:bookmarkEnd w:id="7"/>
      <w:proofErr w:type="gramStart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</w:t>
      </w:r>
      <w:r w:rsidR="001773B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ю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, предусмотренн</w:t>
      </w:r>
      <w:r w:rsidR="001773B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о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м</w:t>
      </w:r>
      <w:r w:rsidR="001773B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у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</w:t>
      </w:r>
      <w:r w:rsidR="001773B8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о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м 3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и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4</w:t>
      </w:r>
      <w:r w:rsidR="001773B8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части 1 статьи 46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N 229-ФЗ</w:t>
      </w:r>
      <w:r w:rsidR="006611E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"Об исполнительном производстве</w:t>
      </w:r>
      <w:r w:rsidR="001773B8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"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8" w:name="sub_135"/>
      <w:bookmarkEnd w:id="8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lastRenderedPageBreak/>
        <w:t xml:space="preserve">установленного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8E5A50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рименяемых в деле о банкротстве;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3.6 исключени</w:t>
      </w:r>
      <w:r w:rsidR="00C1520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я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юридического лица </w:t>
      </w:r>
      <w:r w:rsidR="00C1520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по решению регистрирующего органа из </w:t>
      </w:r>
      <w:r w:rsidR="00707E9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е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C1520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C1520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="00C1520C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 по основанию, предусмотренному пунктом 3 или 4  части 1 статьи 46 </w:t>
      </w:r>
      <w:r w:rsidR="000F1450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B53FAB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="000F1450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2 октября 2007 года №229-ФЗ «Об исполнительном производстве», -</w:t>
      </w:r>
      <w:r w:rsidR="00BA1E33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.</w:t>
      </w:r>
      <w:r w:rsidR="00BA1E33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1E33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</w:t>
      </w:r>
      <w:r w:rsidR="00707E98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ь</w:t>
      </w:r>
      <w:r w:rsidR="00BA1E33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 учете). </w:t>
      </w:r>
      <w:proofErr w:type="gramEnd"/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4. Подтверждающими документами для признания безнадежной к взысканию задолженности являются: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9" w:name="sub_104"/>
      <w:bookmarkEnd w:id="9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4.1. По основанию, указанному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3.1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0" w:name="sub_141"/>
      <w:bookmarkEnd w:id="10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х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4.2. По основанию, указанному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3.2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1" w:name="sub_142"/>
      <w:bookmarkEnd w:id="11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х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lastRenderedPageBreak/>
        <w:t>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4.3. По основанию, указанному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3.3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2" w:name="sub_143"/>
      <w:bookmarkEnd w:id="12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х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</w:t>
      </w:r>
      <w:r w:rsidR="00392C45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юридического лица по основаниям, указанным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2 статьи 61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 лица в</w:t>
      </w:r>
      <w:r w:rsidR="00392C45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связи с его ликвидацией.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4.4. По основанию, указанному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3.4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3" w:name="sub_144"/>
      <w:bookmarkEnd w:id="13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выписка из отчетности </w:t>
      </w:r>
      <w:r w:rsidRP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администратора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доходов местного бюджета об учитываемых сумма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х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копия решения суда об отказе во взыскании задолженности, заверенная надлежащим образом.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4.5. По основанию, указанному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пункте 3.5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4" w:name="sub_145"/>
      <w:bookmarkEnd w:id="14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выписка из отчетности </w:t>
      </w:r>
      <w:r w:rsidRP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администратора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доходов местного бюджета об учитываемых сумма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х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tooltip="http://mobileonline.garant.ru/document/redirect/12156199/46013" w:history="1">
        <w:r w:rsidRPr="00EE19FE">
          <w:rPr>
            <w:rStyle w:val="InternetLink"/>
            <w:rFonts w:ascii="Times New Roman" w:eastAsia="times new roman;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пунктами 3</w:t>
        </w:r>
      </w:hyperlink>
      <w:r w:rsidRPr="00EE19FE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и </w:t>
      </w:r>
      <w:hyperlink r:id="rId10" w:tooltip="http://mobileonline.garant.ru/document/redirect/12156199/46014" w:history="1">
        <w:r w:rsidRPr="00EE19FE">
          <w:rPr>
            <w:rStyle w:val="InternetLink"/>
            <w:rFonts w:ascii="Times New Roman" w:eastAsia="times new roman;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4 части 1 статьи 46</w:t>
        </w:r>
      </w:hyperlink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ФЗ "Об исполнительном производстве"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4.6. </w:t>
      </w:r>
      <w:r w:rsidR="009852C5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в случае,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указанном в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подпункте 3.6 пункта 3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настоящего постановления - выписка из Единого государственного реестра юридических лиц, содержащая сведения об исключении юридического лица из этого реестра по решению федерального органа исполнительной власти, осуществляющего государственную регистрацию юридических лиц.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hAnsi="Times New Roman" w:cs="Times New Roman"/>
        </w:rPr>
      </w:pPr>
      <w:bookmarkStart w:id="15" w:name="sub_105"/>
      <w:bookmarkEnd w:id="15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6. Решение о признании безнадежной к взысканию задолженности по платежам в местный бюджет, оформляется по форме согласно </w:t>
      </w:r>
      <w:r w:rsidRPr="00617F0A">
        <w:rPr>
          <w:rFonts w:ascii="Times New Roman" w:eastAsia="times new roman;times new roman" w:hAnsi="Times New Roman" w:cs="Times New Roman"/>
          <w:bCs/>
          <w:sz w:val="28"/>
          <w:szCs w:val="28"/>
          <w:lang w:eastAsia="ru-RU"/>
        </w:rPr>
        <w:t>приложению 1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бю</w:t>
      </w:r>
      <w:r w:rsidR="00D018C3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джет, подлежит оформлению в 3-х </w:t>
      </w:r>
      <w:proofErr w:type="spellStart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срок с момента подписания протокола </w:t>
      </w:r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lastRenderedPageBreak/>
        <w:t>Комиссии.</w:t>
      </w:r>
    </w:p>
    <w:p w:rsidR="00F92D7D" w:rsidRPr="00617F0A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6" w:name="sub_106"/>
      <w:bookmarkEnd w:id="16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F92D7D" w:rsidRPr="009852C5" w:rsidRDefault="004C6F61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color w:val="FF0000"/>
          <w:sz w:val="28"/>
          <w:szCs w:val="28"/>
          <w:lang w:eastAsia="ru-RU"/>
        </w:rPr>
      </w:pPr>
      <w:bookmarkStart w:id="17" w:name="sub_107"/>
      <w:bookmarkEnd w:id="17"/>
      <w:r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8. Решение о признании безнадежной к взысканию задолженности по платежам в местный бюджет передаётся в 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бухгалтерию</w:t>
      </w:r>
      <w:r w:rsidR="009D34F0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34F0">
        <w:rPr>
          <w:rFonts w:ascii="Times New Roman CYR" w:eastAsia="Times New Roman CYR" w:hAnsi="Times New Roman CYR" w:cs="Times New Roman CYR"/>
          <w:sz w:val="28"/>
          <w:szCs w:val="28"/>
        </w:rPr>
        <w:t>Нетьинской</w:t>
      </w:r>
      <w:proofErr w:type="spellEnd"/>
      <w:r w:rsidR="009D34F0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сельской администрации</w:t>
      </w:r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.</w:t>
      </w:r>
    </w:p>
    <w:p w:rsidR="00F92D7D" w:rsidRPr="00617F0A" w:rsidRDefault="009D34F0">
      <w:pPr>
        <w:widowControl w:val="0"/>
        <w:spacing w:before="0" w:after="0"/>
        <w:ind w:firstLine="709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bookmarkStart w:id="18" w:name="sub_108"/>
      <w:bookmarkEnd w:id="18"/>
      <w:r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9. </w:t>
      </w:r>
      <w:r w:rsidR="004C6F61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Решение комиссии о признании безнадежной к взысканию задолженности по платежам в бюджет </w:t>
      </w:r>
      <w:proofErr w:type="spellStart"/>
      <w:r w:rsidR="000B568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  <w:r w:rsidR="003267B5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r w:rsidR="009852C5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является</w:t>
      </w:r>
      <w:r w:rsidR="004C6F61" w:rsidRPr="00617F0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основанием для списания задолженности.</w:t>
      </w:r>
    </w:p>
    <w:p w:rsidR="00F92D7D" w:rsidRPr="00617F0A" w:rsidRDefault="00F92D7D">
      <w:pPr>
        <w:widowControl w:val="0"/>
        <w:spacing w:before="0" w:after="0"/>
        <w:ind w:firstLine="720"/>
        <w:rPr>
          <w:rFonts w:ascii="Times New Roman" w:eastAsia="times new roman;times new roman" w:hAnsi="Times New Roman" w:cs="Times New Roman"/>
          <w:sz w:val="24"/>
          <w:szCs w:val="24"/>
          <w:lang w:eastAsia="ru-RU"/>
        </w:rPr>
      </w:pPr>
    </w:p>
    <w:p w:rsidR="00F92D7D" w:rsidRDefault="00F92D7D">
      <w:pPr>
        <w:widowControl w:val="0"/>
        <w:spacing w:before="0" w:after="0"/>
        <w:ind w:firstLine="720"/>
        <w:jc w:val="right"/>
        <w:rPr>
          <w:rFonts w:ascii="Times New Roman" w:eastAsia="times new roman;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267B5" w:rsidRDefault="003267B5">
      <w:pPr>
        <w:widowControl w:val="0"/>
        <w:spacing w:before="0" w:after="0"/>
        <w:ind w:firstLine="720"/>
        <w:jc w:val="right"/>
        <w:rPr>
          <w:rFonts w:ascii="Times New Roman" w:eastAsia="times new roman;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267B5" w:rsidRPr="00617F0A" w:rsidRDefault="003267B5">
      <w:pPr>
        <w:widowControl w:val="0"/>
        <w:spacing w:before="0" w:after="0"/>
        <w:ind w:firstLine="720"/>
        <w:jc w:val="right"/>
        <w:rPr>
          <w:rFonts w:ascii="Times New Roman" w:eastAsia="times new roman;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F92D7D" w:rsidRPr="00617F0A" w:rsidRDefault="00F92D7D">
      <w:pPr>
        <w:widowControl w:val="0"/>
        <w:spacing w:before="0" w:after="0"/>
        <w:ind w:firstLine="720"/>
        <w:jc w:val="right"/>
        <w:rPr>
          <w:rFonts w:ascii="Times New Roman" w:eastAsia="times new roman;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8" w:rsidRDefault="003E594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CC" w:rsidRDefault="000B0FCC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B0FCC" w:rsidRDefault="000B0FCC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решений о признании </w:t>
      </w:r>
    </w:p>
    <w:p w:rsidR="000B0FCC" w:rsidRDefault="000B0FCC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безнадежной к взысканию задолженности </w:t>
      </w:r>
    </w:p>
    <w:p w:rsidR="00FB40C2" w:rsidRDefault="000B0FCC" w:rsidP="00FB40C2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 </w:t>
      </w:r>
      <w:proofErr w:type="spellStart"/>
      <w:r w:rsidR="000B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B40C2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</w:t>
      </w:r>
    </w:p>
    <w:p w:rsidR="00FB40C2" w:rsidRDefault="00FB40C2" w:rsidP="00FB40C2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поселения Брянского муниципального </w:t>
      </w:r>
    </w:p>
    <w:p w:rsidR="000B0FCC" w:rsidRPr="00FB40C2" w:rsidRDefault="00FB40C2" w:rsidP="00FB40C2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>района Брянской области</w:t>
      </w:r>
    </w:p>
    <w:p w:rsidR="00466108" w:rsidRDefault="00466108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C16" w:rsidRPr="000B568A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B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Нетьинской</w:t>
      </w:r>
      <w:proofErr w:type="spellEnd"/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="00CC03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_____________ 20__ года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B8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признании безнадежной к взысканию задолженности</w:t>
      </w:r>
      <w:r w:rsidRPr="00B8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платежам в бюджет </w:t>
      </w:r>
      <w:proofErr w:type="spellStart"/>
      <w:r w:rsidR="000B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Нетьинского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5A4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______________ 20___ г. №</w:t>
      </w:r>
      <w:r w:rsidR="006E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Порядком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proofErr w:type="spellStart"/>
      <w:r w:rsidR="000B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Нетьинского</w:t>
      </w:r>
      <w:proofErr w:type="spellEnd"/>
      <w:r w:rsidR="00DD533A">
        <w:rPr>
          <w:rFonts w:ascii="Times New Roman" w:eastAsia="times new roman;times new roman" w:hAnsi="Times New Roman" w:cs="Times New Roman"/>
          <w:sz w:val="28"/>
          <w:szCs w:val="28"/>
          <w:lang w:eastAsia="ru-RU"/>
        </w:rPr>
        <w:t xml:space="preserve"> сельского поселения Брянского муниципального района Брянской области</w:t>
      </w:r>
      <w:r w:rsidR="001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proofErr w:type="spellStart"/>
      <w:r w:rsidR="000B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Нетьинской</w:t>
      </w:r>
      <w:proofErr w:type="spellEnd"/>
      <w:r w:rsidR="0018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0E1B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48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E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87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 </w:t>
      </w:r>
      <w:r w:rsidR="000E1B6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задолженность по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84C16" w:rsidRPr="00873D63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задолженности)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84C16" w:rsidRPr="00873D63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(основания для списания либо отказа в списании)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84C16" w:rsidRPr="00873D63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 гражданина)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____________________ОГРН __________________КПП_____________</w:t>
      </w:r>
    </w:p>
    <w:p w:rsidR="00B84C16" w:rsidRPr="00B84C16" w:rsidRDefault="00170EF8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/document/70408460/entry/100000" w:history="1">
        <w:r w:rsidR="004E741F" w:rsidRPr="004E741F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КБК</w:t>
        </w:r>
      </w:hyperlink>
      <w:r w:rsidR="00B84C16"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4C16"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________________________________ рублей ____________ копеек,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долгу _______________________рублей ___________ копеек,</w:t>
      </w:r>
    </w:p>
    <w:p w:rsidR="00B84C16" w:rsidRPr="00B84C16" w:rsidRDefault="004E741F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B84C16"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____________________________________рублей ___________ копеек,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______________________________________________________</w:t>
      </w:r>
    </w:p>
    <w:p w:rsidR="00B84C16" w:rsidRPr="00873D63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конкретные документы с указанием реквизитов)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 приняла решение: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 ___________________________________________</w:t>
      </w:r>
    </w:p>
    <w:p w:rsidR="00B84C16" w:rsidRPr="00873D63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 члена комиссии)</w:t>
      </w:r>
    </w:p>
    <w:p w:rsidR="00B84C16" w:rsidRPr="00B84C16" w:rsidRDefault="00B84C16" w:rsidP="00B84C16">
      <w:pPr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B0FCC" w:rsidRDefault="00B84C16" w:rsidP="006A6437">
      <w:pPr>
        <w:widowControl w:val="0"/>
        <w:autoSpaceDE w:val="0"/>
        <w:autoSpaceDN w:val="0"/>
        <w:adjustRightInd w:val="0"/>
        <w:spacing w:before="0" w:after="0"/>
        <w:ind w:firstLine="0"/>
        <w:jc w:val="left"/>
        <w:rPr>
          <w:rFonts w:ascii="Arial" w:hAnsi="Arial" w:cs="Arial"/>
          <w:color w:val="483B3F"/>
          <w:sz w:val="18"/>
          <w:szCs w:val="18"/>
        </w:rPr>
      </w:pPr>
      <w:r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</w:t>
      </w:r>
      <w:r w:rsidR="005A480B" w:rsidRPr="00873D63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ифровка подписи члена комиссии</w:t>
      </w:r>
      <w:r w:rsidR="00B045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0B0FCC" w:rsidSect="00E55751">
      <w:headerReference w:type="default" r:id="rId12"/>
      <w:pgSz w:w="11906" w:h="16800"/>
      <w:pgMar w:top="1134" w:right="709" w:bottom="1134" w:left="1701" w:header="72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F8" w:rsidRDefault="00170EF8">
      <w:pPr>
        <w:spacing w:after="0"/>
      </w:pPr>
      <w:r>
        <w:separator/>
      </w:r>
    </w:p>
  </w:endnote>
  <w:endnote w:type="continuationSeparator" w:id="0">
    <w:p w:rsidR="00170EF8" w:rsidRDefault="00170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times new roman;times new roman">
    <w:altName w:val="Candara"/>
    <w:charset w:val="00"/>
    <w:family w:val="auto"/>
    <w:pitch w:val="default"/>
  </w:font>
  <w:font w:name="ms mincho;ＭＳ 明朝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F8" w:rsidRDefault="00170EF8">
      <w:pPr>
        <w:spacing w:after="0"/>
      </w:pPr>
      <w:r>
        <w:separator/>
      </w:r>
    </w:p>
  </w:footnote>
  <w:footnote w:type="continuationSeparator" w:id="0">
    <w:p w:rsidR="00170EF8" w:rsidRDefault="00170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7D" w:rsidRDefault="000619DC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21005" cy="164465"/>
              <wp:effectExtent l="0" t="0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05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2D7D" w:rsidRDefault="00C24879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 w:rsidR="004C6F61"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676D56">
                            <w:rPr>
                              <w:rStyle w:val="af9"/>
                              <w:noProof/>
                            </w:rPr>
                            <w:t>6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33.15pt;height:12.95pt;z-index: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" stroked="f">
              <v:fill opacity="0"/>
              <v:path arrowok="t"/>
              <v:textbox inset="0,0,0,0">
                <w:txbxContent>
                  <w:p w:rsidR="00F92D7D" w:rsidRDefault="00C24879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 w:rsidR="004C6F61"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676D56">
                      <w:rPr>
                        <w:rStyle w:val="af9"/>
                        <w:noProof/>
                      </w:rPr>
                      <w:t>6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7FEC"/>
    <w:multiLevelType w:val="hybridMultilevel"/>
    <w:tmpl w:val="D08287AA"/>
    <w:lvl w:ilvl="0" w:tplc="F04AF1F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754E8D98">
      <w:start w:val="1"/>
      <w:numFmt w:val="none"/>
      <w:suff w:val="nothing"/>
      <w:lvlText w:val=""/>
      <w:lvlJc w:val="left"/>
      <w:pPr>
        <w:ind w:left="0" w:firstLine="0"/>
      </w:pPr>
    </w:lvl>
    <w:lvl w:ilvl="2" w:tplc="804C74D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BE567FBC">
      <w:start w:val="1"/>
      <w:numFmt w:val="none"/>
      <w:suff w:val="nothing"/>
      <w:lvlText w:val=""/>
      <w:lvlJc w:val="left"/>
      <w:pPr>
        <w:ind w:left="0" w:firstLine="0"/>
      </w:pPr>
    </w:lvl>
    <w:lvl w:ilvl="4" w:tplc="F496B6E4">
      <w:start w:val="1"/>
      <w:numFmt w:val="none"/>
      <w:suff w:val="nothing"/>
      <w:lvlText w:val=""/>
      <w:lvlJc w:val="left"/>
      <w:pPr>
        <w:ind w:left="0" w:firstLine="0"/>
      </w:pPr>
    </w:lvl>
    <w:lvl w:ilvl="5" w:tplc="D802652A">
      <w:start w:val="1"/>
      <w:numFmt w:val="none"/>
      <w:suff w:val="nothing"/>
      <w:lvlText w:val=""/>
      <w:lvlJc w:val="left"/>
      <w:pPr>
        <w:ind w:left="0" w:firstLine="0"/>
      </w:pPr>
    </w:lvl>
    <w:lvl w:ilvl="6" w:tplc="8C46FE38">
      <w:start w:val="1"/>
      <w:numFmt w:val="none"/>
      <w:suff w:val="nothing"/>
      <w:lvlText w:val=""/>
      <w:lvlJc w:val="left"/>
      <w:pPr>
        <w:ind w:left="0" w:firstLine="0"/>
      </w:pPr>
    </w:lvl>
    <w:lvl w:ilvl="7" w:tplc="381C0290">
      <w:start w:val="1"/>
      <w:numFmt w:val="none"/>
      <w:suff w:val="nothing"/>
      <w:lvlText w:val=""/>
      <w:lvlJc w:val="left"/>
      <w:pPr>
        <w:ind w:left="0" w:firstLine="0"/>
      </w:pPr>
    </w:lvl>
    <w:lvl w:ilvl="8" w:tplc="CF78DF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2109EB"/>
    <w:multiLevelType w:val="hybridMultilevel"/>
    <w:tmpl w:val="511E6BD4"/>
    <w:lvl w:ilvl="0" w:tplc="313C13E0">
      <w:start w:val="1"/>
      <w:numFmt w:val="decimal"/>
      <w:lvlText w:val="%1."/>
      <w:lvlJc w:val="left"/>
      <w:pPr>
        <w:ind w:left="1422" w:hanging="855"/>
      </w:pPr>
      <w:rPr>
        <w:sz w:val="28"/>
        <w:szCs w:val="28"/>
      </w:rPr>
    </w:lvl>
    <w:lvl w:ilvl="1" w:tplc="D3D8A1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16B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D23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8F8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A848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60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A8D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D46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0401DA"/>
    <w:rsid w:val="00051F6C"/>
    <w:rsid w:val="000619DC"/>
    <w:rsid w:val="000717DD"/>
    <w:rsid w:val="000774EE"/>
    <w:rsid w:val="000B0FCC"/>
    <w:rsid w:val="000B568A"/>
    <w:rsid w:val="000E1B69"/>
    <w:rsid w:val="000F1450"/>
    <w:rsid w:val="0011551C"/>
    <w:rsid w:val="00137F67"/>
    <w:rsid w:val="00167F77"/>
    <w:rsid w:val="00170EF8"/>
    <w:rsid w:val="001773B8"/>
    <w:rsid w:val="00180727"/>
    <w:rsid w:val="00185789"/>
    <w:rsid w:val="001E2EAD"/>
    <w:rsid w:val="001F3132"/>
    <w:rsid w:val="00247EC6"/>
    <w:rsid w:val="00252350"/>
    <w:rsid w:val="003267B5"/>
    <w:rsid w:val="00350E55"/>
    <w:rsid w:val="00392C45"/>
    <w:rsid w:val="0039460F"/>
    <w:rsid w:val="003E2C4D"/>
    <w:rsid w:val="003E3993"/>
    <w:rsid w:val="003E5948"/>
    <w:rsid w:val="003F0CAB"/>
    <w:rsid w:val="0044014B"/>
    <w:rsid w:val="0046545E"/>
    <w:rsid w:val="00466108"/>
    <w:rsid w:val="0046664A"/>
    <w:rsid w:val="00470119"/>
    <w:rsid w:val="004964D5"/>
    <w:rsid w:val="004C6F61"/>
    <w:rsid w:val="004E30A3"/>
    <w:rsid w:val="004E741F"/>
    <w:rsid w:val="00545883"/>
    <w:rsid w:val="005746D2"/>
    <w:rsid w:val="00593FCA"/>
    <w:rsid w:val="005A480B"/>
    <w:rsid w:val="005D184B"/>
    <w:rsid w:val="005E07CB"/>
    <w:rsid w:val="005F3AD5"/>
    <w:rsid w:val="0060737D"/>
    <w:rsid w:val="00617F0A"/>
    <w:rsid w:val="00637521"/>
    <w:rsid w:val="00655570"/>
    <w:rsid w:val="006611E8"/>
    <w:rsid w:val="00676D56"/>
    <w:rsid w:val="00690796"/>
    <w:rsid w:val="006A6437"/>
    <w:rsid w:val="006B2790"/>
    <w:rsid w:val="006B6646"/>
    <w:rsid w:val="006E3CCF"/>
    <w:rsid w:val="006F1585"/>
    <w:rsid w:val="00707E98"/>
    <w:rsid w:val="00720094"/>
    <w:rsid w:val="00753CC7"/>
    <w:rsid w:val="007618AA"/>
    <w:rsid w:val="007C1D76"/>
    <w:rsid w:val="007E6809"/>
    <w:rsid w:val="00873D63"/>
    <w:rsid w:val="00882E2C"/>
    <w:rsid w:val="008C7E7C"/>
    <w:rsid w:val="008E2A35"/>
    <w:rsid w:val="008E5A50"/>
    <w:rsid w:val="009852C5"/>
    <w:rsid w:val="009C4C44"/>
    <w:rsid w:val="009D34F0"/>
    <w:rsid w:val="009E5A71"/>
    <w:rsid w:val="009F27E6"/>
    <w:rsid w:val="00A11678"/>
    <w:rsid w:val="00A2655A"/>
    <w:rsid w:val="00A6135B"/>
    <w:rsid w:val="00A63033"/>
    <w:rsid w:val="00A803AB"/>
    <w:rsid w:val="00A96B58"/>
    <w:rsid w:val="00A97E77"/>
    <w:rsid w:val="00AD71DE"/>
    <w:rsid w:val="00AE2582"/>
    <w:rsid w:val="00B03E0D"/>
    <w:rsid w:val="00B0456A"/>
    <w:rsid w:val="00B53FAB"/>
    <w:rsid w:val="00B84C16"/>
    <w:rsid w:val="00BA1E33"/>
    <w:rsid w:val="00BA58A0"/>
    <w:rsid w:val="00BC53AF"/>
    <w:rsid w:val="00BF16BB"/>
    <w:rsid w:val="00C1520C"/>
    <w:rsid w:val="00C24879"/>
    <w:rsid w:val="00C35790"/>
    <w:rsid w:val="00C604A7"/>
    <w:rsid w:val="00CC0319"/>
    <w:rsid w:val="00CC0D38"/>
    <w:rsid w:val="00CC255E"/>
    <w:rsid w:val="00CC746C"/>
    <w:rsid w:val="00D018C3"/>
    <w:rsid w:val="00D66C8B"/>
    <w:rsid w:val="00D85C8C"/>
    <w:rsid w:val="00DA735D"/>
    <w:rsid w:val="00DB426A"/>
    <w:rsid w:val="00DD533A"/>
    <w:rsid w:val="00E31898"/>
    <w:rsid w:val="00E34926"/>
    <w:rsid w:val="00E55751"/>
    <w:rsid w:val="00EE19FE"/>
    <w:rsid w:val="00EF6D5B"/>
    <w:rsid w:val="00F02057"/>
    <w:rsid w:val="00F060AC"/>
    <w:rsid w:val="00F4692E"/>
    <w:rsid w:val="00F85228"/>
    <w:rsid w:val="00F92D7D"/>
    <w:rsid w:val="00FB40C2"/>
    <w:rsid w:val="00FC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4"/>
    <w:pPr>
      <w:spacing w:before="40" w:after="40"/>
      <w:ind w:firstLine="567"/>
      <w:jc w:val="both"/>
    </w:pPr>
    <w:rPr>
      <w:rFonts w:ascii="times new roman;times new roman" w:eastAsia="ms mincho;ＭＳ 明朝" w:hAnsi="times new roman;times new roman" w:cs="times new roman;times new roman"/>
      <w:sz w:val="19"/>
      <w:szCs w:val="19"/>
      <w:lang w:val="ru-RU" w:eastAsia="ja-JP" w:bidi="ar-SA"/>
    </w:rPr>
  </w:style>
  <w:style w:type="paragraph" w:styleId="1">
    <w:name w:val="heading 1"/>
    <w:basedOn w:val="a"/>
    <w:next w:val="a"/>
    <w:link w:val="11"/>
    <w:qFormat/>
    <w:rsid w:val="009C4C44"/>
    <w:pPr>
      <w:keepNext/>
      <w:numPr>
        <w:numId w:val="1"/>
      </w:numPr>
      <w:spacing w:before="240" w:after="60"/>
      <w:outlineLvl w:val="0"/>
    </w:pPr>
    <w:rPr>
      <w:rFonts w:ascii="Cambria" w:eastAsia="times new roman;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rsid w:val="009C4C44"/>
    <w:pPr>
      <w:keepNext/>
      <w:numPr>
        <w:ilvl w:val="2"/>
        <w:numId w:val="1"/>
      </w:numPr>
      <w:spacing w:before="0" w:after="0"/>
      <w:jc w:val="center"/>
      <w:outlineLvl w:val="2"/>
    </w:pPr>
    <w:rPr>
      <w:rFonts w:eastAsia="times new roman;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C4C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4C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C4C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C4C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4C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4C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9C4C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C4C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9C4C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C4C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C4C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C4C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C4C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C4C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C4C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C44"/>
    <w:pPr>
      <w:ind w:left="720"/>
      <w:contextualSpacing/>
    </w:pPr>
  </w:style>
  <w:style w:type="paragraph" w:styleId="a4">
    <w:name w:val="No Spacing"/>
    <w:qFormat/>
    <w:rsid w:val="009C4C44"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C4C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4C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C4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4C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4C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4C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C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C44"/>
    <w:rPr>
      <w:i/>
    </w:rPr>
  </w:style>
  <w:style w:type="character" w:customStyle="1" w:styleId="ab">
    <w:name w:val="Верхний колонтитул Знак"/>
    <w:link w:val="ac"/>
    <w:uiPriority w:val="99"/>
    <w:rsid w:val="009C4C44"/>
  </w:style>
  <w:style w:type="paragraph" w:styleId="ad">
    <w:name w:val="footer"/>
    <w:basedOn w:val="a"/>
    <w:link w:val="ae"/>
    <w:uiPriority w:val="99"/>
    <w:unhideWhenUsed/>
    <w:rsid w:val="009C4C44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  <w:rsid w:val="009C4C44"/>
  </w:style>
  <w:style w:type="character" w:customStyle="1" w:styleId="ae">
    <w:name w:val="Нижний колонтитул Знак"/>
    <w:link w:val="ad"/>
    <w:uiPriority w:val="99"/>
    <w:rsid w:val="009C4C44"/>
  </w:style>
  <w:style w:type="table" w:styleId="af">
    <w:name w:val="Table Grid"/>
    <w:uiPriority w:val="59"/>
    <w:rsid w:val="009C4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9C4C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C4C44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C4C44"/>
    <w:rPr>
      <w:sz w:val="18"/>
    </w:rPr>
  </w:style>
  <w:style w:type="character" w:customStyle="1" w:styleId="af2">
    <w:name w:val="Текст сноски Знак"/>
    <w:link w:val="af1"/>
    <w:uiPriority w:val="99"/>
    <w:rsid w:val="009C4C44"/>
    <w:rPr>
      <w:sz w:val="18"/>
    </w:rPr>
  </w:style>
  <w:style w:type="character" w:styleId="af3">
    <w:name w:val="footnote reference"/>
    <w:uiPriority w:val="99"/>
    <w:unhideWhenUsed/>
    <w:rsid w:val="009C4C4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C4C44"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C4C44"/>
    <w:rPr>
      <w:sz w:val="20"/>
    </w:rPr>
  </w:style>
  <w:style w:type="character" w:styleId="af6">
    <w:name w:val="endnote reference"/>
    <w:uiPriority w:val="99"/>
    <w:semiHidden/>
    <w:unhideWhenUsed/>
    <w:rsid w:val="009C4C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C4C4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C4C44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9C4C4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C4C4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C4C4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C4C4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C4C4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C4C4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C4C44"/>
    <w:pPr>
      <w:spacing w:after="57"/>
      <w:ind w:left="2268" w:firstLine="0"/>
    </w:pPr>
  </w:style>
  <w:style w:type="paragraph" w:styleId="af7">
    <w:name w:val="TOC Heading"/>
    <w:uiPriority w:val="39"/>
    <w:unhideWhenUsed/>
    <w:rsid w:val="009C4C44"/>
  </w:style>
  <w:style w:type="paragraph" w:styleId="af8">
    <w:name w:val="table of figures"/>
    <w:basedOn w:val="a"/>
    <w:next w:val="a"/>
    <w:uiPriority w:val="99"/>
    <w:unhideWhenUsed/>
    <w:rsid w:val="009C4C44"/>
    <w:pPr>
      <w:spacing w:after="0"/>
    </w:pPr>
  </w:style>
  <w:style w:type="character" w:customStyle="1" w:styleId="WW8Num1z0">
    <w:name w:val="WW8Num1z0"/>
    <w:qFormat/>
    <w:rsid w:val="009C4C44"/>
    <w:rPr>
      <w:rFonts w:ascii="Symbol" w:hAnsi="Symbol" w:cs="OpenSymbol"/>
    </w:rPr>
  </w:style>
  <w:style w:type="character" w:customStyle="1" w:styleId="WW8Num2z0">
    <w:name w:val="WW8Num2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z1">
    <w:name w:val="WW8Num2z1"/>
    <w:qFormat/>
    <w:rsid w:val="009C4C44"/>
  </w:style>
  <w:style w:type="character" w:customStyle="1" w:styleId="WW8Num2z2">
    <w:name w:val="WW8Num2z2"/>
    <w:qFormat/>
    <w:rsid w:val="009C4C44"/>
  </w:style>
  <w:style w:type="character" w:customStyle="1" w:styleId="WW8Num2z3">
    <w:name w:val="WW8Num2z3"/>
    <w:qFormat/>
    <w:rsid w:val="009C4C44"/>
  </w:style>
  <w:style w:type="character" w:customStyle="1" w:styleId="WW8Num2z4">
    <w:name w:val="WW8Num2z4"/>
    <w:qFormat/>
    <w:rsid w:val="009C4C44"/>
  </w:style>
  <w:style w:type="character" w:customStyle="1" w:styleId="WW8Num2z5">
    <w:name w:val="WW8Num2z5"/>
    <w:qFormat/>
    <w:rsid w:val="009C4C44"/>
  </w:style>
  <w:style w:type="character" w:customStyle="1" w:styleId="WW8Num2z6">
    <w:name w:val="WW8Num2z6"/>
    <w:qFormat/>
    <w:rsid w:val="009C4C44"/>
  </w:style>
  <w:style w:type="character" w:customStyle="1" w:styleId="WW8Num2z7">
    <w:name w:val="WW8Num2z7"/>
    <w:qFormat/>
    <w:rsid w:val="009C4C44"/>
  </w:style>
  <w:style w:type="character" w:customStyle="1" w:styleId="WW8Num2z8">
    <w:name w:val="WW8Num2z8"/>
    <w:qFormat/>
    <w:rsid w:val="009C4C44"/>
  </w:style>
  <w:style w:type="character" w:customStyle="1" w:styleId="WW8Num3z0">
    <w:name w:val="WW8Num3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3z2">
    <w:name w:val="WW8Num3z2"/>
    <w:qFormat/>
    <w:rsid w:val="009C4C44"/>
  </w:style>
  <w:style w:type="character" w:customStyle="1" w:styleId="WW8Num3z3">
    <w:name w:val="WW8Num3z3"/>
    <w:qFormat/>
    <w:rsid w:val="009C4C44"/>
  </w:style>
  <w:style w:type="character" w:customStyle="1" w:styleId="WW8Num3z4">
    <w:name w:val="WW8Num3z4"/>
    <w:qFormat/>
    <w:rsid w:val="009C4C44"/>
  </w:style>
  <w:style w:type="character" w:customStyle="1" w:styleId="WW8Num3z5">
    <w:name w:val="WW8Num3z5"/>
    <w:qFormat/>
    <w:rsid w:val="009C4C44"/>
  </w:style>
  <w:style w:type="character" w:customStyle="1" w:styleId="WW8Num3z6">
    <w:name w:val="WW8Num3z6"/>
    <w:qFormat/>
    <w:rsid w:val="009C4C44"/>
  </w:style>
  <w:style w:type="character" w:customStyle="1" w:styleId="WW8Num3z7">
    <w:name w:val="WW8Num3z7"/>
    <w:qFormat/>
    <w:rsid w:val="009C4C44"/>
  </w:style>
  <w:style w:type="character" w:customStyle="1" w:styleId="WW8Num3z8">
    <w:name w:val="WW8Num3z8"/>
    <w:qFormat/>
    <w:rsid w:val="009C4C44"/>
  </w:style>
  <w:style w:type="character" w:customStyle="1" w:styleId="WW8Num4z0">
    <w:name w:val="WW8Num4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4z1">
    <w:name w:val="WW8Num4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4z2">
    <w:name w:val="WW8Num4z2"/>
    <w:qFormat/>
    <w:rsid w:val="009C4C44"/>
  </w:style>
  <w:style w:type="character" w:customStyle="1" w:styleId="WW8Num4z3">
    <w:name w:val="WW8Num4z3"/>
    <w:qFormat/>
    <w:rsid w:val="009C4C44"/>
  </w:style>
  <w:style w:type="character" w:customStyle="1" w:styleId="WW8Num4z4">
    <w:name w:val="WW8Num4z4"/>
    <w:qFormat/>
    <w:rsid w:val="009C4C44"/>
  </w:style>
  <w:style w:type="character" w:customStyle="1" w:styleId="WW8Num4z5">
    <w:name w:val="WW8Num4z5"/>
    <w:qFormat/>
    <w:rsid w:val="009C4C44"/>
  </w:style>
  <w:style w:type="character" w:customStyle="1" w:styleId="WW8Num4z6">
    <w:name w:val="WW8Num4z6"/>
    <w:qFormat/>
    <w:rsid w:val="009C4C44"/>
  </w:style>
  <w:style w:type="character" w:customStyle="1" w:styleId="WW8Num4z7">
    <w:name w:val="WW8Num4z7"/>
    <w:qFormat/>
    <w:rsid w:val="009C4C44"/>
  </w:style>
  <w:style w:type="character" w:customStyle="1" w:styleId="WW8Num4z8">
    <w:name w:val="WW8Num4z8"/>
    <w:qFormat/>
    <w:rsid w:val="009C4C44"/>
  </w:style>
  <w:style w:type="character" w:customStyle="1" w:styleId="WW8Num5z0">
    <w:name w:val="WW8Num5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5z1">
    <w:name w:val="WW8Num5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5z2">
    <w:name w:val="WW8Num5z2"/>
    <w:qFormat/>
    <w:rsid w:val="009C4C44"/>
  </w:style>
  <w:style w:type="character" w:customStyle="1" w:styleId="WW8Num5z3">
    <w:name w:val="WW8Num5z3"/>
    <w:qFormat/>
    <w:rsid w:val="009C4C44"/>
  </w:style>
  <w:style w:type="character" w:customStyle="1" w:styleId="WW8Num5z4">
    <w:name w:val="WW8Num5z4"/>
    <w:qFormat/>
    <w:rsid w:val="009C4C44"/>
  </w:style>
  <w:style w:type="character" w:customStyle="1" w:styleId="WW8Num5z5">
    <w:name w:val="WW8Num5z5"/>
    <w:qFormat/>
    <w:rsid w:val="009C4C44"/>
  </w:style>
  <w:style w:type="character" w:customStyle="1" w:styleId="WW8Num5z6">
    <w:name w:val="WW8Num5z6"/>
    <w:qFormat/>
    <w:rsid w:val="009C4C44"/>
  </w:style>
  <w:style w:type="character" w:customStyle="1" w:styleId="WW8Num5z7">
    <w:name w:val="WW8Num5z7"/>
    <w:qFormat/>
    <w:rsid w:val="009C4C44"/>
  </w:style>
  <w:style w:type="character" w:customStyle="1" w:styleId="WW8Num5z8">
    <w:name w:val="WW8Num5z8"/>
    <w:qFormat/>
    <w:rsid w:val="009C4C44"/>
  </w:style>
  <w:style w:type="character" w:customStyle="1" w:styleId="WW8Num6z0">
    <w:name w:val="WW8Num6z0"/>
    <w:qFormat/>
    <w:rsid w:val="009C4C44"/>
    <w:rPr>
      <w:rFonts w:ascii="Symbol" w:hAnsi="Symbol" w:cs="OpenSymbol"/>
    </w:rPr>
  </w:style>
  <w:style w:type="character" w:customStyle="1" w:styleId="WW8Num7z0">
    <w:name w:val="WW8Num7z0"/>
    <w:qFormat/>
    <w:rsid w:val="009C4C44"/>
    <w:rPr>
      <w:rFonts w:ascii="Symbol" w:hAnsi="Symbol" w:cs="OpenSymbol"/>
    </w:rPr>
  </w:style>
  <w:style w:type="character" w:customStyle="1" w:styleId="WW8Num8z0">
    <w:name w:val="WW8Num8z0"/>
    <w:qFormat/>
    <w:rsid w:val="009C4C44"/>
    <w:rPr>
      <w:rFonts w:ascii="Symbol" w:hAnsi="Symbol" w:cs="OpenSymbol"/>
    </w:rPr>
  </w:style>
  <w:style w:type="character" w:customStyle="1" w:styleId="WW8Num9z0">
    <w:name w:val="WW8Num9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9z2">
    <w:name w:val="WW8Num9z2"/>
    <w:qFormat/>
    <w:rsid w:val="009C4C44"/>
  </w:style>
  <w:style w:type="character" w:customStyle="1" w:styleId="WW8Num9z3">
    <w:name w:val="WW8Num9z3"/>
    <w:qFormat/>
    <w:rsid w:val="009C4C44"/>
  </w:style>
  <w:style w:type="character" w:customStyle="1" w:styleId="WW8Num9z4">
    <w:name w:val="WW8Num9z4"/>
    <w:qFormat/>
    <w:rsid w:val="009C4C44"/>
  </w:style>
  <w:style w:type="character" w:customStyle="1" w:styleId="WW8Num9z5">
    <w:name w:val="WW8Num9z5"/>
    <w:qFormat/>
    <w:rsid w:val="009C4C44"/>
  </w:style>
  <w:style w:type="character" w:customStyle="1" w:styleId="WW8Num9z6">
    <w:name w:val="WW8Num9z6"/>
    <w:qFormat/>
    <w:rsid w:val="009C4C44"/>
  </w:style>
  <w:style w:type="character" w:customStyle="1" w:styleId="WW8Num9z7">
    <w:name w:val="WW8Num9z7"/>
    <w:qFormat/>
    <w:rsid w:val="009C4C44"/>
  </w:style>
  <w:style w:type="character" w:customStyle="1" w:styleId="WW8Num9z8">
    <w:name w:val="WW8Num9z8"/>
    <w:qFormat/>
    <w:rsid w:val="009C4C44"/>
  </w:style>
  <w:style w:type="character" w:customStyle="1" w:styleId="WW8Num10z0">
    <w:name w:val="WW8Num10z0"/>
    <w:qFormat/>
    <w:rsid w:val="009C4C44"/>
  </w:style>
  <w:style w:type="character" w:customStyle="1" w:styleId="WW8Num10z1">
    <w:name w:val="WW8Num10z1"/>
    <w:qFormat/>
    <w:rsid w:val="009C4C44"/>
  </w:style>
  <w:style w:type="character" w:customStyle="1" w:styleId="WW8Num10z2">
    <w:name w:val="WW8Num10z2"/>
    <w:qFormat/>
    <w:rsid w:val="009C4C44"/>
  </w:style>
  <w:style w:type="character" w:customStyle="1" w:styleId="WW8Num10z3">
    <w:name w:val="WW8Num10z3"/>
    <w:qFormat/>
    <w:rsid w:val="009C4C44"/>
  </w:style>
  <w:style w:type="character" w:customStyle="1" w:styleId="WW8Num10z4">
    <w:name w:val="WW8Num10z4"/>
    <w:qFormat/>
    <w:rsid w:val="009C4C44"/>
  </w:style>
  <w:style w:type="character" w:customStyle="1" w:styleId="WW8Num10z5">
    <w:name w:val="WW8Num10z5"/>
    <w:qFormat/>
    <w:rsid w:val="009C4C44"/>
  </w:style>
  <w:style w:type="character" w:customStyle="1" w:styleId="WW8Num10z6">
    <w:name w:val="WW8Num10z6"/>
    <w:qFormat/>
    <w:rsid w:val="009C4C44"/>
  </w:style>
  <w:style w:type="character" w:customStyle="1" w:styleId="WW8Num10z7">
    <w:name w:val="WW8Num10z7"/>
    <w:qFormat/>
    <w:rsid w:val="009C4C44"/>
  </w:style>
  <w:style w:type="character" w:customStyle="1" w:styleId="WW8Num10z8">
    <w:name w:val="WW8Num10z8"/>
    <w:qFormat/>
    <w:rsid w:val="009C4C44"/>
  </w:style>
  <w:style w:type="character" w:customStyle="1" w:styleId="WW8Num11z0">
    <w:name w:val="WW8Num11z0"/>
    <w:qFormat/>
    <w:rsid w:val="009C4C44"/>
    <w:rPr>
      <w:sz w:val="28"/>
      <w:szCs w:val="28"/>
    </w:rPr>
  </w:style>
  <w:style w:type="character" w:customStyle="1" w:styleId="WW8Num11z1">
    <w:name w:val="WW8Num11z1"/>
    <w:qFormat/>
    <w:rsid w:val="009C4C44"/>
  </w:style>
  <w:style w:type="character" w:customStyle="1" w:styleId="WW8Num11z2">
    <w:name w:val="WW8Num11z2"/>
    <w:qFormat/>
    <w:rsid w:val="009C4C44"/>
  </w:style>
  <w:style w:type="character" w:customStyle="1" w:styleId="WW8Num11z3">
    <w:name w:val="WW8Num11z3"/>
    <w:qFormat/>
    <w:rsid w:val="009C4C44"/>
  </w:style>
  <w:style w:type="character" w:customStyle="1" w:styleId="WW8Num11z4">
    <w:name w:val="WW8Num11z4"/>
    <w:qFormat/>
    <w:rsid w:val="009C4C44"/>
  </w:style>
  <w:style w:type="character" w:customStyle="1" w:styleId="WW8Num11z5">
    <w:name w:val="WW8Num11z5"/>
    <w:qFormat/>
    <w:rsid w:val="009C4C44"/>
  </w:style>
  <w:style w:type="character" w:customStyle="1" w:styleId="WW8Num11z6">
    <w:name w:val="WW8Num11z6"/>
    <w:qFormat/>
    <w:rsid w:val="009C4C44"/>
  </w:style>
  <w:style w:type="character" w:customStyle="1" w:styleId="WW8Num11z7">
    <w:name w:val="WW8Num11z7"/>
    <w:qFormat/>
    <w:rsid w:val="009C4C44"/>
  </w:style>
  <w:style w:type="character" w:customStyle="1" w:styleId="WW8Num11z8">
    <w:name w:val="WW8Num11z8"/>
    <w:qFormat/>
    <w:rsid w:val="009C4C44"/>
  </w:style>
  <w:style w:type="character" w:customStyle="1" w:styleId="WW8Num12z0">
    <w:name w:val="WW8Num12z0"/>
    <w:qFormat/>
    <w:rsid w:val="009C4C44"/>
    <w:rPr>
      <w:rFonts w:ascii="Symbol" w:hAnsi="Symbol" w:cs="Symbol"/>
    </w:rPr>
  </w:style>
  <w:style w:type="character" w:customStyle="1" w:styleId="WW8Num12z1">
    <w:name w:val="WW8Num12z1"/>
    <w:qFormat/>
    <w:rsid w:val="009C4C44"/>
    <w:rPr>
      <w:rFonts w:ascii="Courier New" w:hAnsi="Courier New" w:cs="Courier New"/>
    </w:rPr>
  </w:style>
  <w:style w:type="character" w:customStyle="1" w:styleId="WW8Num12z2">
    <w:name w:val="WW8Num12z2"/>
    <w:qFormat/>
    <w:rsid w:val="009C4C44"/>
    <w:rPr>
      <w:rFonts w:ascii="Wingdings" w:hAnsi="Wingdings" w:cs="Wingdings"/>
    </w:rPr>
  </w:style>
  <w:style w:type="character" w:customStyle="1" w:styleId="WW8Num13z0">
    <w:name w:val="WW8Num13z0"/>
    <w:qFormat/>
    <w:rsid w:val="009C4C44"/>
    <w:rPr>
      <w:rFonts w:ascii="Symbol" w:hAnsi="Symbol" w:cs="Symbol"/>
    </w:rPr>
  </w:style>
  <w:style w:type="character" w:customStyle="1" w:styleId="WW8Num13z1">
    <w:name w:val="WW8Num13z1"/>
    <w:qFormat/>
    <w:rsid w:val="009C4C44"/>
    <w:rPr>
      <w:rFonts w:ascii="Courier New" w:hAnsi="Courier New" w:cs="Courier New"/>
    </w:rPr>
  </w:style>
  <w:style w:type="character" w:customStyle="1" w:styleId="WW8Num13z2">
    <w:name w:val="WW8Num13z2"/>
    <w:qFormat/>
    <w:rsid w:val="009C4C44"/>
    <w:rPr>
      <w:rFonts w:ascii="Wingdings" w:hAnsi="Wingdings" w:cs="Wingdings"/>
    </w:rPr>
  </w:style>
  <w:style w:type="character" w:customStyle="1" w:styleId="WW8Num14z0">
    <w:name w:val="WW8Num14z0"/>
    <w:qFormat/>
    <w:rsid w:val="009C4C44"/>
  </w:style>
  <w:style w:type="character" w:customStyle="1" w:styleId="WW8Num14z1">
    <w:name w:val="WW8Num14z1"/>
    <w:qFormat/>
    <w:rsid w:val="009C4C44"/>
  </w:style>
  <w:style w:type="character" w:customStyle="1" w:styleId="WW8Num14z2">
    <w:name w:val="WW8Num14z2"/>
    <w:qFormat/>
    <w:rsid w:val="009C4C44"/>
  </w:style>
  <w:style w:type="character" w:customStyle="1" w:styleId="WW8Num14z3">
    <w:name w:val="WW8Num14z3"/>
    <w:qFormat/>
    <w:rsid w:val="009C4C44"/>
  </w:style>
  <w:style w:type="character" w:customStyle="1" w:styleId="WW8Num14z4">
    <w:name w:val="WW8Num14z4"/>
    <w:qFormat/>
    <w:rsid w:val="009C4C44"/>
  </w:style>
  <w:style w:type="character" w:customStyle="1" w:styleId="WW8Num14z5">
    <w:name w:val="WW8Num14z5"/>
    <w:qFormat/>
    <w:rsid w:val="009C4C44"/>
  </w:style>
  <w:style w:type="character" w:customStyle="1" w:styleId="WW8Num14z6">
    <w:name w:val="WW8Num14z6"/>
    <w:qFormat/>
    <w:rsid w:val="009C4C44"/>
  </w:style>
  <w:style w:type="character" w:customStyle="1" w:styleId="WW8Num14z7">
    <w:name w:val="WW8Num14z7"/>
    <w:qFormat/>
    <w:rsid w:val="009C4C44"/>
  </w:style>
  <w:style w:type="character" w:customStyle="1" w:styleId="WW8Num14z8">
    <w:name w:val="WW8Num14z8"/>
    <w:qFormat/>
    <w:rsid w:val="009C4C44"/>
  </w:style>
  <w:style w:type="character" w:styleId="af9">
    <w:name w:val="page number"/>
    <w:basedOn w:val="a0"/>
    <w:rsid w:val="009C4C44"/>
  </w:style>
  <w:style w:type="character" w:customStyle="1" w:styleId="StrongEmphasis">
    <w:name w:val="Strong Emphasis"/>
    <w:qFormat/>
    <w:rsid w:val="009C4C44"/>
    <w:rPr>
      <w:rFonts w:cs="times new roman;times new roman"/>
      <w:b/>
      <w:bCs/>
    </w:rPr>
  </w:style>
  <w:style w:type="character" w:customStyle="1" w:styleId="32">
    <w:name w:val="Заголовок 3 Знак"/>
    <w:qFormat/>
    <w:rsid w:val="009C4C44"/>
    <w:rPr>
      <w:b/>
      <w:sz w:val="32"/>
      <w:lang w:val="ru-RU" w:bidi="ar-SA"/>
    </w:rPr>
  </w:style>
  <w:style w:type="character" w:customStyle="1" w:styleId="12">
    <w:name w:val="Основной шрифт абзаца1"/>
    <w:qFormat/>
    <w:rsid w:val="009C4C44"/>
  </w:style>
  <w:style w:type="character" w:customStyle="1" w:styleId="24">
    <w:name w:val="Основной текст 2 Знак"/>
    <w:qFormat/>
    <w:rsid w:val="009C4C44"/>
    <w:rPr>
      <w:sz w:val="28"/>
      <w:szCs w:val="24"/>
      <w:lang w:val="ru-RU" w:bidi="ar-SA"/>
    </w:rPr>
  </w:style>
  <w:style w:type="character" w:customStyle="1" w:styleId="afa">
    <w:name w:val="Текст выноски Знак"/>
    <w:qFormat/>
    <w:rsid w:val="009C4C44"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ConsPlusNormal">
    <w:name w:val="ConsPlusNormal Знак"/>
    <w:qFormat/>
    <w:rsid w:val="009C4C44"/>
    <w:rPr>
      <w:rFonts w:ascii="Arial" w:hAnsi="Arial" w:cs="Arial"/>
      <w:lang w:val="ru-RU" w:bidi="ar-SA"/>
    </w:rPr>
  </w:style>
  <w:style w:type="character" w:customStyle="1" w:styleId="afb">
    <w:name w:val="Основной текст Знак"/>
    <w:qFormat/>
    <w:rsid w:val="009C4C44"/>
    <w:rPr>
      <w:rFonts w:eastAsia="ms mincho;ＭＳ 明朝"/>
      <w:sz w:val="19"/>
      <w:szCs w:val="19"/>
      <w:lang w:eastAsia="ja-JP"/>
    </w:rPr>
  </w:style>
  <w:style w:type="character" w:customStyle="1" w:styleId="13">
    <w:name w:val="Заголовок 1 Знак"/>
    <w:qFormat/>
    <w:rsid w:val="009C4C44"/>
    <w:rPr>
      <w:rFonts w:ascii="Cambria" w:eastAsia="times new roman;times new roman" w:hAnsi="Cambria" w:cs="times new roman;times new roman"/>
      <w:b/>
      <w:bCs/>
      <w:sz w:val="32"/>
      <w:szCs w:val="32"/>
      <w:lang w:eastAsia="ja-JP"/>
    </w:rPr>
  </w:style>
  <w:style w:type="character" w:customStyle="1" w:styleId="afc">
    <w:name w:val="Цветовое выделение"/>
    <w:qFormat/>
    <w:rsid w:val="009C4C44"/>
    <w:rPr>
      <w:b/>
      <w:bCs/>
      <w:color w:val="26282F"/>
    </w:rPr>
  </w:style>
  <w:style w:type="character" w:customStyle="1" w:styleId="afd">
    <w:name w:val="Гипертекстовая ссылка"/>
    <w:qFormat/>
    <w:rsid w:val="009C4C44"/>
    <w:rPr>
      <w:color w:val="106BBE"/>
    </w:rPr>
  </w:style>
  <w:style w:type="character" w:customStyle="1" w:styleId="InternetLink">
    <w:name w:val="Internet Link"/>
    <w:rsid w:val="009C4C44"/>
    <w:rPr>
      <w:color w:val="000080"/>
      <w:u w:val="single"/>
    </w:rPr>
  </w:style>
  <w:style w:type="paragraph" w:customStyle="1" w:styleId="Heading">
    <w:name w:val="Heading"/>
    <w:basedOn w:val="a"/>
    <w:next w:val="afe"/>
    <w:qFormat/>
    <w:rsid w:val="009C4C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9C4C44"/>
    <w:pPr>
      <w:spacing w:after="120"/>
    </w:pPr>
  </w:style>
  <w:style w:type="paragraph" w:styleId="aff">
    <w:name w:val="List"/>
    <w:basedOn w:val="afe"/>
    <w:rsid w:val="009C4C44"/>
  </w:style>
  <w:style w:type="paragraph" w:styleId="aff0">
    <w:name w:val="caption"/>
    <w:basedOn w:val="a"/>
    <w:qFormat/>
    <w:rsid w:val="009C4C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C4C44"/>
    <w:pPr>
      <w:suppressLineNumbers/>
    </w:pPr>
  </w:style>
  <w:style w:type="paragraph" w:styleId="ac">
    <w:name w:val="header"/>
    <w:basedOn w:val="a"/>
    <w:link w:val="ab"/>
    <w:rsid w:val="009C4C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9C4C44"/>
    <w:pPr>
      <w:widowControl w:val="0"/>
    </w:pPr>
    <w:rPr>
      <w:rFonts w:ascii="times new roman;times new roman" w:eastAsia="ms mincho;ＭＳ 明朝" w:hAnsi="times new roman;times new roman" w:cs="times new roman;times new roman"/>
      <w:sz w:val="28"/>
      <w:szCs w:val="28"/>
      <w:lang w:val="ru-RU" w:eastAsia="ja-JP" w:bidi="ar-SA"/>
    </w:rPr>
  </w:style>
  <w:style w:type="paragraph" w:customStyle="1" w:styleId="ConsPlusNonformat">
    <w:name w:val="ConsPlusNonformat"/>
    <w:qFormat/>
    <w:rsid w:val="009C4C44"/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9C4C44"/>
    <w:pPr>
      <w:ind w:firstLine="720"/>
    </w:pPr>
    <w:rPr>
      <w:rFonts w:ascii="Arial" w:eastAsia="times new roman;times new roman" w:hAnsi="Arial" w:cs="Arial"/>
      <w:sz w:val="20"/>
      <w:szCs w:val="20"/>
      <w:lang w:val="ru-RU" w:bidi="ar-SA"/>
    </w:rPr>
  </w:style>
  <w:style w:type="paragraph" w:styleId="25">
    <w:name w:val="Body Text 2"/>
    <w:basedOn w:val="a"/>
    <w:qFormat/>
    <w:rsid w:val="009C4C44"/>
    <w:pPr>
      <w:spacing w:before="0" w:after="0"/>
      <w:ind w:firstLine="0"/>
    </w:pPr>
    <w:rPr>
      <w:rFonts w:eastAsia="times new roman;times new roman"/>
      <w:sz w:val="28"/>
      <w:szCs w:val="24"/>
    </w:rPr>
  </w:style>
  <w:style w:type="paragraph" w:customStyle="1" w:styleId="14">
    <w:name w:val="Знак1"/>
    <w:basedOn w:val="a"/>
    <w:qFormat/>
    <w:rsid w:val="009C4C44"/>
    <w:pPr>
      <w:spacing w:before="280" w:after="280"/>
      <w:ind w:firstLine="0"/>
      <w:jc w:val="left"/>
    </w:pPr>
    <w:rPr>
      <w:rFonts w:ascii="Tahoma" w:eastAsia="times new roman;times new roman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9C4C44"/>
    <w:pPr>
      <w:spacing w:line="240" w:lineRule="atLeast"/>
    </w:pPr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LO-Normal">
    <w:name w:val="LO-Normal"/>
    <w:qFormat/>
    <w:rsid w:val="009C4C44"/>
    <w:pPr>
      <w:widowControl w:val="0"/>
      <w:spacing w:before="20" w:line="300" w:lineRule="auto"/>
      <w:ind w:left="2600" w:right="2600"/>
      <w:jc w:val="center"/>
    </w:pPr>
    <w:rPr>
      <w:rFonts w:ascii="times new roman;times new roman" w:eastAsia="times new roman;times new roman" w:hAnsi="times new roman;times new roman" w:cs="times new roman;times new roman"/>
      <w:b/>
      <w:sz w:val="22"/>
      <w:szCs w:val="20"/>
      <w:lang w:val="ru-RU" w:bidi="ar-SA"/>
    </w:rPr>
  </w:style>
  <w:style w:type="paragraph" w:styleId="aff1">
    <w:name w:val="Balloon Text"/>
    <w:basedOn w:val="a"/>
    <w:qFormat/>
    <w:rsid w:val="009C4C44"/>
    <w:pPr>
      <w:spacing w:before="0" w:after="0"/>
    </w:pPr>
    <w:rPr>
      <w:rFonts w:ascii="Tahoma" w:hAnsi="Tahoma" w:cs="Tahoma"/>
      <w:sz w:val="16"/>
      <w:szCs w:val="16"/>
      <w:lang w:val="en-US"/>
    </w:rPr>
  </w:style>
  <w:style w:type="paragraph" w:customStyle="1" w:styleId="aff2">
    <w:name w:val="Таблицы (моноширинный)"/>
    <w:basedOn w:val="a"/>
    <w:next w:val="a"/>
    <w:qFormat/>
    <w:rsid w:val="009C4C44"/>
    <w:pPr>
      <w:widowControl w:val="0"/>
      <w:spacing w:before="0" w:after="0"/>
      <w:ind w:firstLine="0"/>
      <w:jc w:val="left"/>
    </w:pPr>
    <w:rPr>
      <w:rFonts w:ascii="Courier New" w:eastAsia="times new roman;times new roman" w:hAnsi="Courier New" w:cs="Courier New"/>
      <w:sz w:val="24"/>
      <w:szCs w:val="24"/>
    </w:rPr>
  </w:style>
  <w:style w:type="paragraph" w:customStyle="1" w:styleId="aff3">
    <w:name w:val="Нормальный (таблица)"/>
    <w:basedOn w:val="a"/>
    <w:next w:val="a"/>
    <w:qFormat/>
    <w:rsid w:val="009C4C44"/>
    <w:pPr>
      <w:widowControl w:val="0"/>
      <w:spacing w:before="0" w:after="0"/>
      <w:ind w:firstLine="0"/>
    </w:pPr>
    <w:rPr>
      <w:rFonts w:ascii="Arial" w:eastAsia="times new roman;times new roman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qFormat/>
    <w:rsid w:val="009C4C44"/>
    <w:pPr>
      <w:spacing w:before="0" w:after="0"/>
      <w:ind w:firstLine="0"/>
      <w:jc w:val="left"/>
    </w:pPr>
    <w:rPr>
      <w:rFonts w:ascii="Arial" w:eastAsia="times new roman;times new roman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rsid w:val="009C4C44"/>
    <w:pPr>
      <w:widowControl w:val="0"/>
      <w:suppressLineNumbers/>
      <w:spacing w:before="0" w:after="0"/>
      <w:ind w:firstLine="0"/>
      <w:jc w:val="left"/>
    </w:pPr>
    <w:rPr>
      <w:rFonts w:ascii="Arial" w:eastAsia="Arial" w:hAnsi="Arial" w:cs="Arial"/>
      <w:sz w:val="24"/>
      <w:szCs w:val="24"/>
      <w:lang w:bidi="ru-RU"/>
    </w:rPr>
  </w:style>
  <w:style w:type="paragraph" w:customStyle="1" w:styleId="TableContents">
    <w:name w:val="Table Contents"/>
    <w:basedOn w:val="a"/>
    <w:qFormat/>
    <w:rsid w:val="009C4C44"/>
    <w:pPr>
      <w:suppressLineNumbers/>
    </w:pPr>
  </w:style>
  <w:style w:type="paragraph" w:customStyle="1" w:styleId="TableHeading">
    <w:name w:val="Table Heading"/>
    <w:basedOn w:val="TableContents"/>
    <w:qFormat/>
    <w:rsid w:val="009C4C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9C4C44"/>
  </w:style>
  <w:style w:type="numbering" w:customStyle="1" w:styleId="WW8Num1">
    <w:name w:val="WW8Num1"/>
    <w:qFormat/>
    <w:rsid w:val="009C4C44"/>
  </w:style>
  <w:style w:type="numbering" w:customStyle="1" w:styleId="WW8Num2">
    <w:name w:val="WW8Num2"/>
    <w:qFormat/>
    <w:rsid w:val="009C4C44"/>
  </w:style>
  <w:style w:type="numbering" w:customStyle="1" w:styleId="WW8Num3">
    <w:name w:val="WW8Num3"/>
    <w:qFormat/>
    <w:rsid w:val="009C4C44"/>
  </w:style>
  <w:style w:type="numbering" w:customStyle="1" w:styleId="WW8Num4">
    <w:name w:val="WW8Num4"/>
    <w:qFormat/>
    <w:rsid w:val="009C4C44"/>
  </w:style>
  <w:style w:type="numbering" w:customStyle="1" w:styleId="WW8Num5">
    <w:name w:val="WW8Num5"/>
    <w:qFormat/>
    <w:rsid w:val="009C4C44"/>
  </w:style>
  <w:style w:type="numbering" w:customStyle="1" w:styleId="WW8Num6">
    <w:name w:val="WW8Num6"/>
    <w:qFormat/>
    <w:rsid w:val="009C4C44"/>
  </w:style>
  <w:style w:type="numbering" w:customStyle="1" w:styleId="WW8Num7">
    <w:name w:val="WW8Num7"/>
    <w:qFormat/>
    <w:rsid w:val="009C4C44"/>
  </w:style>
  <w:style w:type="numbering" w:customStyle="1" w:styleId="WW8Num8">
    <w:name w:val="WW8Num8"/>
    <w:qFormat/>
    <w:rsid w:val="009C4C44"/>
  </w:style>
  <w:style w:type="numbering" w:customStyle="1" w:styleId="WW8Num9">
    <w:name w:val="WW8Num9"/>
    <w:qFormat/>
    <w:rsid w:val="009C4C44"/>
  </w:style>
  <w:style w:type="numbering" w:customStyle="1" w:styleId="WW8Num10">
    <w:name w:val="WW8Num10"/>
    <w:qFormat/>
    <w:rsid w:val="009C4C44"/>
  </w:style>
  <w:style w:type="numbering" w:customStyle="1" w:styleId="WW8Num11">
    <w:name w:val="WW8Num11"/>
    <w:qFormat/>
    <w:rsid w:val="009C4C44"/>
  </w:style>
  <w:style w:type="numbering" w:customStyle="1" w:styleId="WW8Num12">
    <w:name w:val="WW8Num12"/>
    <w:qFormat/>
    <w:rsid w:val="009C4C44"/>
  </w:style>
  <w:style w:type="numbering" w:customStyle="1" w:styleId="WW8Num13">
    <w:name w:val="WW8Num13"/>
    <w:qFormat/>
    <w:rsid w:val="009C4C44"/>
  </w:style>
  <w:style w:type="numbering" w:customStyle="1" w:styleId="WW8Num14">
    <w:name w:val="WW8Num14"/>
    <w:qFormat/>
    <w:rsid w:val="009C4C44"/>
  </w:style>
  <w:style w:type="paragraph" w:styleId="aff6">
    <w:name w:val="Normal (Web)"/>
    <w:basedOn w:val="a"/>
    <w:uiPriority w:val="99"/>
    <w:semiHidden/>
    <w:unhideWhenUsed/>
    <w:rsid w:val="000B0F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0B0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4"/>
    <w:pPr>
      <w:spacing w:before="40" w:after="40"/>
      <w:ind w:firstLine="567"/>
      <w:jc w:val="both"/>
    </w:pPr>
    <w:rPr>
      <w:rFonts w:ascii="times new roman;times new roman" w:eastAsia="ms mincho;ＭＳ 明朝" w:hAnsi="times new roman;times new roman" w:cs="times new roman;times new roman"/>
      <w:sz w:val="19"/>
      <w:szCs w:val="19"/>
      <w:lang w:val="ru-RU" w:eastAsia="ja-JP" w:bidi="ar-SA"/>
    </w:rPr>
  </w:style>
  <w:style w:type="paragraph" w:styleId="1">
    <w:name w:val="heading 1"/>
    <w:basedOn w:val="a"/>
    <w:next w:val="a"/>
    <w:link w:val="11"/>
    <w:qFormat/>
    <w:rsid w:val="009C4C44"/>
    <w:pPr>
      <w:keepNext/>
      <w:numPr>
        <w:numId w:val="1"/>
      </w:numPr>
      <w:spacing w:before="240" w:after="60"/>
      <w:outlineLvl w:val="0"/>
    </w:pPr>
    <w:rPr>
      <w:rFonts w:ascii="Cambria" w:eastAsia="times new roman;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C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rsid w:val="009C4C44"/>
    <w:pPr>
      <w:keepNext/>
      <w:numPr>
        <w:ilvl w:val="2"/>
        <w:numId w:val="1"/>
      </w:numPr>
      <w:spacing w:before="0" w:after="0"/>
      <w:jc w:val="center"/>
      <w:outlineLvl w:val="2"/>
    </w:pPr>
    <w:rPr>
      <w:rFonts w:eastAsia="times new roman;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C4C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4C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C4C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C4C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4C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4C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9C4C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C4C4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9C4C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C4C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C4C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C4C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C4C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C4C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C4C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C44"/>
    <w:pPr>
      <w:ind w:left="720"/>
      <w:contextualSpacing/>
    </w:pPr>
  </w:style>
  <w:style w:type="paragraph" w:styleId="a4">
    <w:name w:val="No Spacing"/>
    <w:qFormat/>
    <w:rsid w:val="009C4C44"/>
    <w:rPr>
      <w:rFonts w:ascii="times new roman;times new roman" w:eastAsia="times new roman;times new roman" w:hAnsi="times new roman;times new roman" w:cs="times new roman;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C4C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4C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C4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4C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4C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4C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C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C44"/>
    <w:rPr>
      <w:i/>
    </w:rPr>
  </w:style>
  <w:style w:type="character" w:customStyle="1" w:styleId="ab">
    <w:name w:val="Верхний колонтитул Знак"/>
    <w:link w:val="ac"/>
    <w:uiPriority w:val="99"/>
    <w:rsid w:val="009C4C44"/>
  </w:style>
  <w:style w:type="paragraph" w:styleId="ad">
    <w:name w:val="footer"/>
    <w:basedOn w:val="a"/>
    <w:link w:val="ae"/>
    <w:uiPriority w:val="99"/>
    <w:unhideWhenUsed/>
    <w:rsid w:val="009C4C44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  <w:rsid w:val="009C4C44"/>
  </w:style>
  <w:style w:type="character" w:customStyle="1" w:styleId="ae">
    <w:name w:val="Нижний колонтитул Знак"/>
    <w:link w:val="ad"/>
    <w:uiPriority w:val="99"/>
    <w:rsid w:val="009C4C44"/>
  </w:style>
  <w:style w:type="table" w:styleId="af">
    <w:name w:val="Table Grid"/>
    <w:uiPriority w:val="59"/>
    <w:rsid w:val="009C4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4C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rsid w:val="009C4C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4C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C4C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C4C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4C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C4C4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4C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C4C44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C4C44"/>
    <w:rPr>
      <w:sz w:val="18"/>
    </w:rPr>
  </w:style>
  <w:style w:type="character" w:customStyle="1" w:styleId="af2">
    <w:name w:val="Текст сноски Знак"/>
    <w:link w:val="af1"/>
    <w:uiPriority w:val="99"/>
    <w:rsid w:val="009C4C44"/>
    <w:rPr>
      <w:sz w:val="18"/>
    </w:rPr>
  </w:style>
  <w:style w:type="character" w:styleId="af3">
    <w:name w:val="footnote reference"/>
    <w:uiPriority w:val="99"/>
    <w:unhideWhenUsed/>
    <w:rsid w:val="009C4C4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C4C44"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C4C44"/>
    <w:rPr>
      <w:sz w:val="20"/>
    </w:rPr>
  </w:style>
  <w:style w:type="character" w:styleId="af6">
    <w:name w:val="endnote reference"/>
    <w:uiPriority w:val="99"/>
    <w:semiHidden/>
    <w:unhideWhenUsed/>
    <w:rsid w:val="009C4C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C4C4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C4C44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9C4C4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C4C4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C4C4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C4C4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C4C4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C4C4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C4C44"/>
    <w:pPr>
      <w:spacing w:after="57"/>
      <w:ind w:left="2268" w:firstLine="0"/>
    </w:pPr>
  </w:style>
  <w:style w:type="paragraph" w:styleId="af7">
    <w:name w:val="TOC Heading"/>
    <w:uiPriority w:val="39"/>
    <w:unhideWhenUsed/>
    <w:rsid w:val="009C4C44"/>
  </w:style>
  <w:style w:type="paragraph" w:styleId="af8">
    <w:name w:val="table of figures"/>
    <w:basedOn w:val="a"/>
    <w:next w:val="a"/>
    <w:uiPriority w:val="99"/>
    <w:unhideWhenUsed/>
    <w:rsid w:val="009C4C44"/>
    <w:pPr>
      <w:spacing w:after="0"/>
    </w:pPr>
  </w:style>
  <w:style w:type="character" w:customStyle="1" w:styleId="WW8Num1z0">
    <w:name w:val="WW8Num1z0"/>
    <w:qFormat/>
    <w:rsid w:val="009C4C44"/>
    <w:rPr>
      <w:rFonts w:ascii="Symbol" w:hAnsi="Symbol" w:cs="OpenSymbol"/>
    </w:rPr>
  </w:style>
  <w:style w:type="character" w:customStyle="1" w:styleId="WW8Num2z0">
    <w:name w:val="WW8Num2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z1">
    <w:name w:val="WW8Num2z1"/>
    <w:qFormat/>
    <w:rsid w:val="009C4C44"/>
  </w:style>
  <w:style w:type="character" w:customStyle="1" w:styleId="WW8Num2z2">
    <w:name w:val="WW8Num2z2"/>
    <w:qFormat/>
    <w:rsid w:val="009C4C44"/>
  </w:style>
  <w:style w:type="character" w:customStyle="1" w:styleId="WW8Num2z3">
    <w:name w:val="WW8Num2z3"/>
    <w:qFormat/>
    <w:rsid w:val="009C4C44"/>
  </w:style>
  <w:style w:type="character" w:customStyle="1" w:styleId="WW8Num2z4">
    <w:name w:val="WW8Num2z4"/>
    <w:qFormat/>
    <w:rsid w:val="009C4C44"/>
  </w:style>
  <w:style w:type="character" w:customStyle="1" w:styleId="WW8Num2z5">
    <w:name w:val="WW8Num2z5"/>
    <w:qFormat/>
    <w:rsid w:val="009C4C44"/>
  </w:style>
  <w:style w:type="character" w:customStyle="1" w:styleId="WW8Num2z6">
    <w:name w:val="WW8Num2z6"/>
    <w:qFormat/>
    <w:rsid w:val="009C4C44"/>
  </w:style>
  <w:style w:type="character" w:customStyle="1" w:styleId="WW8Num2z7">
    <w:name w:val="WW8Num2z7"/>
    <w:qFormat/>
    <w:rsid w:val="009C4C44"/>
  </w:style>
  <w:style w:type="character" w:customStyle="1" w:styleId="WW8Num2z8">
    <w:name w:val="WW8Num2z8"/>
    <w:qFormat/>
    <w:rsid w:val="009C4C44"/>
  </w:style>
  <w:style w:type="character" w:customStyle="1" w:styleId="WW8Num3z0">
    <w:name w:val="WW8Num3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3z2">
    <w:name w:val="WW8Num3z2"/>
    <w:qFormat/>
    <w:rsid w:val="009C4C44"/>
  </w:style>
  <w:style w:type="character" w:customStyle="1" w:styleId="WW8Num3z3">
    <w:name w:val="WW8Num3z3"/>
    <w:qFormat/>
    <w:rsid w:val="009C4C44"/>
  </w:style>
  <w:style w:type="character" w:customStyle="1" w:styleId="WW8Num3z4">
    <w:name w:val="WW8Num3z4"/>
    <w:qFormat/>
    <w:rsid w:val="009C4C44"/>
  </w:style>
  <w:style w:type="character" w:customStyle="1" w:styleId="WW8Num3z5">
    <w:name w:val="WW8Num3z5"/>
    <w:qFormat/>
    <w:rsid w:val="009C4C44"/>
  </w:style>
  <w:style w:type="character" w:customStyle="1" w:styleId="WW8Num3z6">
    <w:name w:val="WW8Num3z6"/>
    <w:qFormat/>
    <w:rsid w:val="009C4C44"/>
  </w:style>
  <w:style w:type="character" w:customStyle="1" w:styleId="WW8Num3z7">
    <w:name w:val="WW8Num3z7"/>
    <w:qFormat/>
    <w:rsid w:val="009C4C44"/>
  </w:style>
  <w:style w:type="character" w:customStyle="1" w:styleId="WW8Num3z8">
    <w:name w:val="WW8Num3z8"/>
    <w:qFormat/>
    <w:rsid w:val="009C4C44"/>
  </w:style>
  <w:style w:type="character" w:customStyle="1" w:styleId="WW8Num4z0">
    <w:name w:val="WW8Num4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4z1">
    <w:name w:val="WW8Num4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4z2">
    <w:name w:val="WW8Num4z2"/>
    <w:qFormat/>
    <w:rsid w:val="009C4C44"/>
  </w:style>
  <w:style w:type="character" w:customStyle="1" w:styleId="WW8Num4z3">
    <w:name w:val="WW8Num4z3"/>
    <w:qFormat/>
    <w:rsid w:val="009C4C44"/>
  </w:style>
  <w:style w:type="character" w:customStyle="1" w:styleId="WW8Num4z4">
    <w:name w:val="WW8Num4z4"/>
    <w:qFormat/>
    <w:rsid w:val="009C4C44"/>
  </w:style>
  <w:style w:type="character" w:customStyle="1" w:styleId="WW8Num4z5">
    <w:name w:val="WW8Num4z5"/>
    <w:qFormat/>
    <w:rsid w:val="009C4C44"/>
  </w:style>
  <w:style w:type="character" w:customStyle="1" w:styleId="WW8Num4z6">
    <w:name w:val="WW8Num4z6"/>
    <w:qFormat/>
    <w:rsid w:val="009C4C44"/>
  </w:style>
  <w:style w:type="character" w:customStyle="1" w:styleId="WW8Num4z7">
    <w:name w:val="WW8Num4z7"/>
    <w:qFormat/>
    <w:rsid w:val="009C4C44"/>
  </w:style>
  <w:style w:type="character" w:customStyle="1" w:styleId="WW8Num4z8">
    <w:name w:val="WW8Num4z8"/>
    <w:qFormat/>
    <w:rsid w:val="009C4C44"/>
  </w:style>
  <w:style w:type="character" w:customStyle="1" w:styleId="WW8Num5z0">
    <w:name w:val="WW8Num5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5z1">
    <w:name w:val="WW8Num5z1"/>
    <w:qFormat/>
    <w:rsid w:val="009C4C44"/>
    <w:rPr>
      <w:rFonts w:ascii="times new roman;times new roman" w:hAnsi="times new roman;times new roman" w:cs="times new roman;times new roman"/>
      <w:b w:val="0"/>
      <w:sz w:val="28"/>
      <w:szCs w:val="28"/>
    </w:rPr>
  </w:style>
  <w:style w:type="character" w:customStyle="1" w:styleId="WW8Num5z2">
    <w:name w:val="WW8Num5z2"/>
    <w:qFormat/>
    <w:rsid w:val="009C4C44"/>
  </w:style>
  <w:style w:type="character" w:customStyle="1" w:styleId="WW8Num5z3">
    <w:name w:val="WW8Num5z3"/>
    <w:qFormat/>
    <w:rsid w:val="009C4C44"/>
  </w:style>
  <w:style w:type="character" w:customStyle="1" w:styleId="WW8Num5z4">
    <w:name w:val="WW8Num5z4"/>
    <w:qFormat/>
    <w:rsid w:val="009C4C44"/>
  </w:style>
  <w:style w:type="character" w:customStyle="1" w:styleId="WW8Num5z5">
    <w:name w:val="WW8Num5z5"/>
    <w:qFormat/>
    <w:rsid w:val="009C4C44"/>
  </w:style>
  <w:style w:type="character" w:customStyle="1" w:styleId="WW8Num5z6">
    <w:name w:val="WW8Num5z6"/>
    <w:qFormat/>
    <w:rsid w:val="009C4C44"/>
  </w:style>
  <w:style w:type="character" w:customStyle="1" w:styleId="WW8Num5z7">
    <w:name w:val="WW8Num5z7"/>
    <w:qFormat/>
    <w:rsid w:val="009C4C44"/>
  </w:style>
  <w:style w:type="character" w:customStyle="1" w:styleId="WW8Num5z8">
    <w:name w:val="WW8Num5z8"/>
    <w:qFormat/>
    <w:rsid w:val="009C4C44"/>
  </w:style>
  <w:style w:type="character" w:customStyle="1" w:styleId="WW8Num6z0">
    <w:name w:val="WW8Num6z0"/>
    <w:qFormat/>
    <w:rsid w:val="009C4C44"/>
    <w:rPr>
      <w:rFonts w:ascii="Symbol" w:hAnsi="Symbol" w:cs="OpenSymbol"/>
    </w:rPr>
  </w:style>
  <w:style w:type="character" w:customStyle="1" w:styleId="WW8Num7z0">
    <w:name w:val="WW8Num7z0"/>
    <w:qFormat/>
    <w:rsid w:val="009C4C44"/>
    <w:rPr>
      <w:rFonts w:ascii="Symbol" w:hAnsi="Symbol" w:cs="OpenSymbol"/>
    </w:rPr>
  </w:style>
  <w:style w:type="character" w:customStyle="1" w:styleId="WW8Num8z0">
    <w:name w:val="WW8Num8z0"/>
    <w:qFormat/>
    <w:rsid w:val="009C4C44"/>
    <w:rPr>
      <w:rFonts w:ascii="Symbol" w:hAnsi="Symbol" w:cs="OpenSymbol"/>
    </w:rPr>
  </w:style>
  <w:style w:type="character" w:customStyle="1" w:styleId="WW8Num9z0">
    <w:name w:val="WW8Num9z0"/>
    <w:qFormat/>
    <w:rsid w:val="009C4C44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9z2">
    <w:name w:val="WW8Num9z2"/>
    <w:qFormat/>
    <w:rsid w:val="009C4C44"/>
  </w:style>
  <w:style w:type="character" w:customStyle="1" w:styleId="WW8Num9z3">
    <w:name w:val="WW8Num9z3"/>
    <w:qFormat/>
    <w:rsid w:val="009C4C44"/>
  </w:style>
  <w:style w:type="character" w:customStyle="1" w:styleId="WW8Num9z4">
    <w:name w:val="WW8Num9z4"/>
    <w:qFormat/>
    <w:rsid w:val="009C4C44"/>
  </w:style>
  <w:style w:type="character" w:customStyle="1" w:styleId="WW8Num9z5">
    <w:name w:val="WW8Num9z5"/>
    <w:qFormat/>
    <w:rsid w:val="009C4C44"/>
  </w:style>
  <w:style w:type="character" w:customStyle="1" w:styleId="WW8Num9z6">
    <w:name w:val="WW8Num9z6"/>
    <w:qFormat/>
    <w:rsid w:val="009C4C44"/>
  </w:style>
  <w:style w:type="character" w:customStyle="1" w:styleId="WW8Num9z7">
    <w:name w:val="WW8Num9z7"/>
    <w:qFormat/>
    <w:rsid w:val="009C4C44"/>
  </w:style>
  <w:style w:type="character" w:customStyle="1" w:styleId="WW8Num9z8">
    <w:name w:val="WW8Num9z8"/>
    <w:qFormat/>
    <w:rsid w:val="009C4C44"/>
  </w:style>
  <w:style w:type="character" w:customStyle="1" w:styleId="WW8Num10z0">
    <w:name w:val="WW8Num10z0"/>
    <w:qFormat/>
    <w:rsid w:val="009C4C44"/>
  </w:style>
  <w:style w:type="character" w:customStyle="1" w:styleId="WW8Num10z1">
    <w:name w:val="WW8Num10z1"/>
    <w:qFormat/>
    <w:rsid w:val="009C4C44"/>
  </w:style>
  <w:style w:type="character" w:customStyle="1" w:styleId="WW8Num10z2">
    <w:name w:val="WW8Num10z2"/>
    <w:qFormat/>
    <w:rsid w:val="009C4C44"/>
  </w:style>
  <w:style w:type="character" w:customStyle="1" w:styleId="WW8Num10z3">
    <w:name w:val="WW8Num10z3"/>
    <w:qFormat/>
    <w:rsid w:val="009C4C44"/>
  </w:style>
  <w:style w:type="character" w:customStyle="1" w:styleId="WW8Num10z4">
    <w:name w:val="WW8Num10z4"/>
    <w:qFormat/>
    <w:rsid w:val="009C4C44"/>
  </w:style>
  <w:style w:type="character" w:customStyle="1" w:styleId="WW8Num10z5">
    <w:name w:val="WW8Num10z5"/>
    <w:qFormat/>
    <w:rsid w:val="009C4C44"/>
  </w:style>
  <w:style w:type="character" w:customStyle="1" w:styleId="WW8Num10z6">
    <w:name w:val="WW8Num10z6"/>
    <w:qFormat/>
    <w:rsid w:val="009C4C44"/>
  </w:style>
  <w:style w:type="character" w:customStyle="1" w:styleId="WW8Num10z7">
    <w:name w:val="WW8Num10z7"/>
    <w:qFormat/>
    <w:rsid w:val="009C4C44"/>
  </w:style>
  <w:style w:type="character" w:customStyle="1" w:styleId="WW8Num10z8">
    <w:name w:val="WW8Num10z8"/>
    <w:qFormat/>
    <w:rsid w:val="009C4C44"/>
  </w:style>
  <w:style w:type="character" w:customStyle="1" w:styleId="WW8Num11z0">
    <w:name w:val="WW8Num11z0"/>
    <w:qFormat/>
    <w:rsid w:val="009C4C44"/>
    <w:rPr>
      <w:sz w:val="28"/>
      <w:szCs w:val="28"/>
    </w:rPr>
  </w:style>
  <w:style w:type="character" w:customStyle="1" w:styleId="WW8Num11z1">
    <w:name w:val="WW8Num11z1"/>
    <w:qFormat/>
    <w:rsid w:val="009C4C44"/>
  </w:style>
  <w:style w:type="character" w:customStyle="1" w:styleId="WW8Num11z2">
    <w:name w:val="WW8Num11z2"/>
    <w:qFormat/>
    <w:rsid w:val="009C4C44"/>
  </w:style>
  <w:style w:type="character" w:customStyle="1" w:styleId="WW8Num11z3">
    <w:name w:val="WW8Num11z3"/>
    <w:qFormat/>
    <w:rsid w:val="009C4C44"/>
  </w:style>
  <w:style w:type="character" w:customStyle="1" w:styleId="WW8Num11z4">
    <w:name w:val="WW8Num11z4"/>
    <w:qFormat/>
    <w:rsid w:val="009C4C44"/>
  </w:style>
  <w:style w:type="character" w:customStyle="1" w:styleId="WW8Num11z5">
    <w:name w:val="WW8Num11z5"/>
    <w:qFormat/>
    <w:rsid w:val="009C4C44"/>
  </w:style>
  <w:style w:type="character" w:customStyle="1" w:styleId="WW8Num11z6">
    <w:name w:val="WW8Num11z6"/>
    <w:qFormat/>
    <w:rsid w:val="009C4C44"/>
  </w:style>
  <w:style w:type="character" w:customStyle="1" w:styleId="WW8Num11z7">
    <w:name w:val="WW8Num11z7"/>
    <w:qFormat/>
    <w:rsid w:val="009C4C44"/>
  </w:style>
  <w:style w:type="character" w:customStyle="1" w:styleId="WW8Num11z8">
    <w:name w:val="WW8Num11z8"/>
    <w:qFormat/>
    <w:rsid w:val="009C4C44"/>
  </w:style>
  <w:style w:type="character" w:customStyle="1" w:styleId="WW8Num12z0">
    <w:name w:val="WW8Num12z0"/>
    <w:qFormat/>
    <w:rsid w:val="009C4C44"/>
    <w:rPr>
      <w:rFonts w:ascii="Symbol" w:hAnsi="Symbol" w:cs="Symbol"/>
    </w:rPr>
  </w:style>
  <w:style w:type="character" w:customStyle="1" w:styleId="WW8Num12z1">
    <w:name w:val="WW8Num12z1"/>
    <w:qFormat/>
    <w:rsid w:val="009C4C44"/>
    <w:rPr>
      <w:rFonts w:ascii="Courier New" w:hAnsi="Courier New" w:cs="Courier New"/>
    </w:rPr>
  </w:style>
  <w:style w:type="character" w:customStyle="1" w:styleId="WW8Num12z2">
    <w:name w:val="WW8Num12z2"/>
    <w:qFormat/>
    <w:rsid w:val="009C4C44"/>
    <w:rPr>
      <w:rFonts w:ascii="Wingdings" w:hAnsi="Wingdings" w:cs="Wingdings"/>
    </w:rPr>
  </w:style>
  <w:style w:type="character" w:customStyle="1" w:styleId="WW8Num13z0">
    <w:name w:val="WW8Num13z0"/>
    <w:qFormat/>
    <w:rsid w:val="009C4C44"/>
    <w:rPr>
      <w:rFonts w:ascii="Symbol" w:hAnsi="Symbol" w:cs="Symbol"/>
    </w:rPr>
  </w:style>
  <w:style w:type="character" w:customStyle="1" w:styleId="WW8Num13z1">
    <w:name w:val="WW8Num13z1"/>
    <w:qFormat/>
    <w:rsid w:val="009C4C44"/>
    <w:rPr>
      <w:rFonts w:ascii="Courier New" w:hAnsi="Courier New" w:cs="Courier New"/>
    </w:rPr>
  </w:style>
  <w:style w:type="character" w:customStyle="1" w:styleId="WW8Num13z2">
    <w:name w:val="WW8Num13z2"/>
    <w:qFormat/>
    <w:rsid w:val="009C4C44"/>
    <w:rPr>
      <w:rFonts w:ascii="Wingdings" w:hAnsi="Wingdings" w:cs="Wingdings"/>
    </w:rPr>
  </w:style>
  <w:style w:type="character" w:customStyle="1" w:styleId="WW8Num14z0">
    <w:name w:val="WW8Num14z0"/>
    <w:qFormat/>
    <w:rsid w:val="009C4C44"/>
  </w:style>
  <w:style w:type="character" w:customStyle="1" w:styleId="WW8Num14z1">
    <w:name w:val="WW8Num14z1"/>
    <w:qFormat/>
    <w:rsid w:val="009C4C44"/>
  </w:style>
  <w:style w:type="character" w:customStyle="1" w:styleId="WW8Num14z2">
    <w:name w:val="WW8Num14z2"/>
    <w:qFormat/>
    <w:rsid w:val="009C4C44"/>
  </w:style>
  <w:style w:type="character" w:customStyle="1" w:styleId="WW8Num14z3">
    <w:name w:val="WW8Num14z3"/>
    <w:qFormat/>
    <w:rsid w:val="009C4C44"/>
  </w:style>
  <w:style w:type="character" w:customStyle="1" w:styleId="WW8Num14z4">
    <w:name w:val="WW8Num14z4"/>
    <w:qFormat/>
    <w:rsid w:val="009C4C44"/>
  </w:style>
  <w:style w:type="character" w:customStyle="1" w:styleId="WW8Num14z5">
    <w:name w:val="WW8Num14z5"/>
    <w:qFormat/>
    <w:rsid w:val="009C4C44"/>
  </w:style>
  <w:style w:type="character" w:customStyle="1" w:styleId="WW8Num14z6">
    <w:name w:val="WW8Num14z6"/>
    <w:qFormat/>
    <w:rsid w:val="009C4C44"/>
  </w:style>
  <w:style w:type="character" w:customStyle="1" w:styleId="WW8Num14z7">
    <w:name w:val="WW8Num14z7"/>
    <w:qFormat/>
    <w:rsid w:val="009C4C44"/>
  </w:style>
  <w:style w:type="character" w:customStyle="1" w:styleId="WW8Num14z8">
    <w:name w:val="WW8Num14z8"/>
    <w:qFormat/>
    <w:rsid w:val="009C4C44"/>
  </w:style>
  <w:style w:type="character" w:styleId="af9">
    <w:name w:val="page number"/>
    <w:basedOn w:val="a0"/>
    <w:rsid w:val="009C4C44"/>
  </w:style>
  <w:style w:type="character" w:customStyle="1" w:styleId="StrongEmphasis">
    <w:name w:val="Strong Emphasis"/>
    <w:qFormat/>
    <w:rsid w:val="009C4C44"/>
    <w:rPr>
      <w:rFonts w:cs="times new roman;times new roman"/>
      <w:b/>
      <w:bCs/>
    </w:rPr>
  </w:style>
  <w:style w:type="character" w:customStyle="1" w:styleId="32">
    <w:name w:val="Заголовок 3 Знак"/>
    <w:qFormat/>
    <w:rsid w:val="009C4C44"/>
    <w:rPr>
      <w:b/>
      <w:sz w:val="32"/>
      <w:lang w:val="ru-RU" w:bidi="ar-SA"/>
    </w:rPr>
  </w:style>
  <w:style w:type="character" w:customStyle="1" w:styleId="12">
    <w:name w:val="Основной шрифт абзаца1"/>
    <w:qFormat/>
    <w:rsid w:val="009C4C44"/>
  </w:style>
  <w:style w:type="character" w:customStyle="1" w:styleId="24">
    <w:name w:val="Основной текст 2 Знак"/>
    <w:qFormat/>
    <w:rsid w:val="009C4C44"/>
    <w:rPr>
      <w:sz w:val="28"/>
      <w:szCs w:val="24"/>
      <w:lang w:val="ru-RU" w:bidi="ar-SA"/>
    </w:rPr>
  </w:style>
  <w:style w:type="character" w:customStyle="1" w:styleId="afa">
    <w:name w:val="Текст выноски Знак"/>
    <w:qFormat/>
    <w:rsid w:val="009C4C44"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ConsPlusNormal">
    <w:name w:val="ConsPlusNormal Знак"/>
    <w:qFormat/>
    <w:rsid w:val="009C4C44"/>
    <w:rPr>
      <w:rFonts w:ascii="Arial" w:hAnsi="Arial" w:cs="Arial"/>
      <w:lang w:val="ru-RU" w:bidi="ar-SA"/>
    </w:rPr>
  </w:style>
  <w:style w:type="character" w:customStyle="1" w:styleId="afb">
    <w:name w:val="Основной текст Знак"/>
    <w:qFormat/>
    <w:rsid w:val="009C4C44"/>
    <w:rPr>
      <w:rFonts w:eastAsia="ms mincho;ＭＳ 明朝"/>
      <w:sz w:val="19"/>
      <w:szCs w:val="19"/>
      <w:lang w:eastAsia="ja-JP"/>
    </w:rPr>
  </w:style>
  <w:style w:type="character" w:customStyle="1" w:styleId="13">
    <w:name w:val="Заголовок 1 Знак"/>
    <w:qFormat/>
    <w:rsid w:val="009C4C44"/>
    <w:rPr>
      <w:rFonts w:ascii="Cambria" w:eastAsia="times new roman;times new roman" w:hAnsi="Cambria" w:cs="times new roman;times new roman"/>
      <w:b/>
      <w:bCs/>
      <w:sz w:val="32"/>
      <w:szCs w:val="32"/>
      <w:lang w:eastAsia="ja-JP"/>
    </w:rPr>
  </w:style>
  <w:style w:type="character" w:customStyle="1" w:styleId="afc">
    <w:name w:val="Цветовое выделение"/>
    <w:qFormat/>
    <w:rsid w:val="009C4C44"/>
    <w:rPr>
      <w:b/>
      <w:bCs/>
      <w:color w:val="26282F"/>
    </w:rPr>
  </w:style>
  <w:style w:type="character" w:customStyle="1" w:styleId="afd">
    <w:name w:val="Гипертекстовая ссылка"/>
    <w:qFormat/>
    <w:rsid w:val="009C4C44"/>
    <w:rPr>
      <w:color w:val="106BBE"/>
    </w:rPr>
  </w:style>
  <w:style w:type="character" w:customStyle="1" w:styleId="InternetLink">
    <w:name w:val="Internet Link"/>
    <w:rsid w:val="009C4C44"/>
    <w:rPr>
      <w:color w:val="000080"/>
      <w:u w:val="single"/>
    </w:rPr>
  </w:style>
  <w:style w:type="paragraph" w:customStyle="1" w:styleId="Heading">
    <w:name w:val="Heading"/>
    <w:basedOn w:val="a"/>
    <w:next w:val="afe"/>
    <w:qFormat/>
    <w:rsid w:val="009C4C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9C4C44"/>
    <w:pPr>
      <w:spacing w:after="120"/>
    </w:pPr>
  </w:style>
  <w:style w:type="paragraph" w:styleId="aff">
    <w:name w:val="List"/>
    <w:basedOn w:val="afe"/>
    <w:rsid w:val="009C4C44"/>
  </w:style>
  <w:style w:type="paragraph" w:styleId="aff0">
    <w:name w:val="caption"/>
    <w:basedOn w:val="a"/>
    <w:qFormat/>
    <w:rsid w:val="009C4C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C4C44"/>
    <w:pPr>
      <w:suppressLineNumbers/>
    </w:pPr>
  </w:style>
  <w:style w:type="paragraph" w:styleId="ac">
    <w:name w:val="header"/>
    <w:basedOn w:val="a"/>
    <w:link w:val="ab"/>
    <w:rsid w:val="009C4C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9C4C44"/>
    <w:pPr>
      <w:widowControl w:val="0"/>
    </w:pPr>
    <w:rPr>
      <w:rFonts w:ascii="times new roman;times new roman" w:eastAsia="ms mincho;ＭＳ 明朝" w:hAnsi="times new roman;times new roman" w:cs="times new roman;times new roman"/>
      <w:sz w:val="28"/>
      <w:szCs w:val="28"/>
      <w:lang w:val="ru-RU" w:eastAsia="ja-JP" w:bidi="ar-SA"/>
    </w:rPr>
  </w:style>
  <w:style w:type="paragraph" w:customStyle="1" w:styleId="ConsPlusNonformat">
    <w:name w:val="ConsPlusNonformat"/>
    <w:qFormat/>
    <w:rsid w:val="009C4C44"/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9C4C44"/>
    <w:pPr>
      <w:ind w:firstLine="720"/>
    </w:pPr>
    <w:rPr>
      <w:rFonts w:ascii="Arial" w:eastAsia="times new roman;times new roman" w:hAnsi="Arial" w:cs="Arial"/>
      <w:sz w:val="20"/>
      <w:szCs w:val="20"/>
      <w:lang w:val="ru-RU" w:bidi="ar-SA"/>
    </w:rPr>
  </w:style>
  <w:style w:type="paragraph" w:styleId="25">
    <w:name w:val="Body Text 2"/>
    <w:basedOn w:val="a"/>
    <w:qFormat/>
    <w:rsid w:val="009C4C44"/>
    <w:pPr>
      <w:spacing w:before="0" w:after="0"/>
      <w:ind w:firstLine="0"/>
    </w:pPr>
    <w:rPr>
      <w:rFonts w:eastAsia="times new roman;times new roman"/>
      <w:sz w:val="28"/>
      <w:szCs w:val="24"/>
    </w:rPr>
  </w:style>
  <w:style w:type="paragraph" w:customStyle="1" w:styleId="14">
    <w:name w:val="Знак1"/>
    <w:basedOn w:val="a"/>
    <w:qFormat/>
    <w:rsid w:val="009C4C44"/>
    <w:pPr>
      <w:spacing w:before="280" w:after="280"/>
      <w:ind w:firstLine="0"/>
      <w:jc w:val="left"/>
    </w:pPr>
    <w:rPr>
      <w:rFonts w:ascii="Tahoma" w:eastAsia="times new roman;times new roman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9C4C44"/>
    <w:pPr>
      <w:spacing w:line="240" w:lineRule="atLeast"/>
    </w:pPr>
    <w:rPr>
      <w:rFonts w:ascii="times new roman;times new roman" w:eastAsia="times new roman;times new roman" w:hAnsi="times new roman;times new roman" w:cs="times new roman;times new roman"/>
      <w:color w:val="000000"/>
      <w:lang w:val="ru-RU" w:bidi="ar-SA"/>
    </w:rPr>
  </w:style>
  <w:style w:type="paragraph" w:customStyle="1" w:styleId="LO-Normal">
    <w:name w:val="LO-Normal"/>
    <w:qFormat/>
    <w:rsid w:val="009C4C44"/>
    <w:pPr>
      <w:widowControl w:val="0"/>
      <w:spacing w:before="20" w:line="300" w:lineRule="auto"/>
      <w:ind w:left="2600" w:right="2600"/>
      <w:jc w:val="center"/>
    </w:pPr>
    <w:rPr>
      <w:rFonts w:ascii="times new roman;times new roman" w:eastAsia="times new roman;times new roman" w:hAnsi="times new roman;times new roman" w:cs="times new roman;times new roman"/>
      <w:b/>
      <w:sz w:val="22"/>
      <w:szCs w:val="20"/>
      <w:lang w:val="ru-RU" w:bidi="ar-SA"/>
    </w:rPr>
  </w:style>
  <w:style w:type="paragraph" w:styleId="aff1">
    <w:name w:val="Balloon Text"/>
    <w:basedOn w:val="a"/>
    <w:qFormat/>
    <w:rsid w:val="009C4C44"/>
    <w:pPr>
      <w:spacing w:before="0" w:after="0"/>
    </w:pPr>
    <w:rPr>
      <w:rFonts w:ascii="Tahoma" w:hAnsi="Tahoma" w:cs="Tahoma"/>
      <w:sz w:val="16"/>
      <w:szCs w:val="16"/>
      <w:lang w:val="en-US"/>
    </w:rPr>
  </w:style>
  <w:style w:type="paragraph" w:customStyle="1" w:styleId="aff2">
    <w:name w:val="Таблицы (моноширинный)"/>
    <w:basedOn w:val="a"/>
    <w:next w:val="a"/>
    <w:qFormat/>
    <w:rsid w:val="009C4C44"/>
    <w:pPr>
      <w:widowControl w:val="0"/>
      <w:spacing w:before="0" w:after="0"/>
      <w:ind w:firstLine="0"/>
      <w:jc w:val="left"/>
    </w:pPr>
    <w:rPr>
      <w:rFonts w:ascii="Courier New" w:eastAsia="times new roman;times new roman" w:hAnsi="Courier New" w:cs="Courier New"/>
      <w:sz w:val="24"/>
      <w:szCs w:val="24"/>
    </w:rPr>
  </w:style>
  <w:style w:type="paragraph" w:customStyle="1" w:styleId="aff3">
    <w:name w:val="Нормальный (таблица)"/>
    <w:basedOn w:val="a"/>
    <w:next w:val="a"/>
    <w:qFormat/>
    <w:rsid w:val="009C4C44"/>
    <w:pPr>
      <w:widowControl w:val="0"/>
      <w:spacing w:before="0" w:after="0"/>
      <w:ind w:firstLine="0"/>
    </w:pPr>
    <w:rPr>
      <w:rFonts w:ascii="Arial" w:eastAsia="times new roman;times new roman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qFormat/>
    <w:rsid w:val="009C4C44"/>
    <w:pPr>
      <w:spacing w:before="0" w:after="0"/>
      <w:ind w:firstLine="0"/>
      <w:jc w:val="left"/>
    </w:pPr>
    <w:rPr>
      <w:rFonts w:ascii="Arial" w:eastAsia="times new roman;times new roman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rsid w:val="009C4C44"/>
    <w:pPr>
      <w:widowControl w:val="0"/>
      <w:suppressLineNumbers/>
      <w:spacing w:before="0" w:after="0"/>
      <w:ind w:firstLine="0"/>
      <w:jc w:val="left"/>
    </w:pPr>
    <w:rPr>
      <w:rFonts w:ascii="Arial" w:eastAsia="Arial" w:hAnsi="Arial" w:cs="Arial"/>
      <w:sz w:val="24"/>
      <w:szCs w:val="24"/>
      <w:lang w:bidi="ru-RU"/>
    </w:rPr>
  </w:style>
  <w:style w:type="paragraph" w:customStyle="1" w:styleId="TableContents">
    <w:name w:val="Table Contents"/>
    <w:basedOn w:val="a"/>
    <w:qFormat/>
    <w:rsid w:val="009C4C44"/>
    <w:pPr>
      <w:suppressLineNumbers/>
    </w:pPr>
  </w:style>
  <w:style w:type="paragraph" w:customStyle="1" w:styleId="TableHeading">
    <w:name w:val="Table Heading"/>
    <w:basedOn w:val="TableContents"/>
    <w:qFormat/>
    <w:rsid w:val="009C4C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9C4C44"/>
  </w:style>
  <w:style w:type="numbering" w:customStyle="1" w:styleId="WW8Num1">
    <w:name w:val="WW8Num1"/>
    <w:qFormat/>
    <w:rsid w:val="009C4C44"/>
  </w:style>
  <w:style w:type="numbering" w:customStyle="1" w:styleId="WW8Num2">
    <w:name w:val="WW8Num2"/>
    <w:qFormat/>
    <w:rsid w:val="009C4C44"/>
  </w:style>
  <w:style w:type="numbering" w:customStyle="1" w:styleId="WW8Num3">
    <w:name w:val="WW8Num3"/>
    <w:qFormat/>
    <w:rsid w:val="009C4C44"/>
  </w:style>
  <w:style w:type="numbering" w:customStyle="1" w:styleId="WW8Num4">
    <w:name w:val="WW8Num4"/>
    <w:qFormat/>
    <w:rsid w:val="009C4C44"/>
  </w:style>
  <w:style w:type="numbering" w:customStyle="1" w:styleId="WW8Num5">
    <w:name w:val="WW8Num5"/>
    <w:qFormat/>
    <w:rsid w:val="009C4C44"/>
  </w:style>
  <w:style w:type="numbering" w:customStyle="1" w:styleId="WW8Num6">
    <w:name w:val="WW8Num6"/>
    <w:qFormat/>
    <w:rsid w:val="009C4C44"/>
  </w:style>
  <w:style w:type="numbering" w:customStyle="1" w:styleId="WW8Num7">
    <w:name w:val="WW8Num7"/>
    <w:qFormat/>
    <w:rsid w:val="009C4C44"/>
  </w:style>
  <w:style w:type="numbering" w:customStyle="1" w:styleId="WW8Num8">
    <w:name w:val="WW8Num8"/>
    <w:qFormat/>
    <w:rsid w:val="009C4C44"/>
  </w:style>
  <w:style w:type="numbering" w:customStyle="1" w:styleId="WW8Num9">
    <w:name w:val="WW8Num9"/>
    <w:qFormat/>
    <w:rsid w:val="009C4C44"/>
  </w:style>
  <w:style w:type="numbering" w:customStyle="1" w:styleId="WW8Num10">
    <w:name w:val="WW8Num10"/>
    <w:qFormat/>
    <w:rsid w:val="009C4C44"/>
  </w:style>
  <w:style w:type="numbering" w:customStyle="1" w:styleId="WW8Num11">
    <w:name w:val="WW8Num11"/>
    <w:qFormat/>
    <w:rsid w:val="009C4C44"/>
  </w:style>
  <w:style w:type="numbering" w:customStyle="1" w:styleId="WW8Num12">
    <w:name w:val="WW8Num12"/>
    <w:qFormat/>
    <w:rsid w:val="009C4C44"/>
  </w:style>
  <w:style w:type="numbering" w:customStyle="1" w:styleId="WW8Num13">
    <w:name w:val="WW8Num13"/>
    <w:qFormat/>
    <w:rsid w:val="009C4C44"/>
  </w:style>
  <w:style w:type="numbering" w:customStyle="1" w:styleId="WW8Num14">
    <w:name w:val="WW8Num14"/>
    <w:qFormat/>
    <w:rsid w:val="009C4C44"/>
  </w:style>
  <w:style w:type="paragraph" w:styleId="aff6">
    <w:name w:val="Normal (Web)"/>
    <w:basedOn w:val="a"/>
    <w:uiPriority w:val="99"/>
    <w:semiHidden/>
    <w:unhideWhenUsed/>
    <w:rsid w:val="000B0F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0B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12156199/46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56199/4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Сергей</dc:creator>
  <cp:lastModifiedBy>Comp</cp:lastModifiedBy>
  <cp:revision>16</cp:revision>
  <cp:lastPrinted>2022-04-22T12:14:00Z</cp:lastPrinted>
  <dcterms:created xsi:type="dcterms:W3CDTF">2022-04-20T11:04:00Z</dcterms:created>
  <dcterms:modified xsi:type="dcterms:W3CDTF">2022-04-22T12:16:00Z</dcterms:modified>
  <dc:language>en-US</dc:language>
</cp:coreProperties>
</file>